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82" w:rsidRDefault="008F5D8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8F5D82" w:rsidRDefault="00F850C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 проведения Всероссийского дня правовой помощи детям 20.11.2025</w:t>
      </w:r>
    </w:p>
    <w:p w:rsidR="008F5D82" w:rsidRDefault="008F5D82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Style w:val="1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176"/>
        <w:gridCol w:w="4143"/>
        <w:gridCol w:w="3795"/>
        <w:gridCol w:w="1674"/>
        <w:gridCol w:w="1701"/>
      </w:tblGrid>
      <w:tr w:rsidR="008F5D82">
        <w:trPr>
          <w:trHeight w:val="276"/>
        </w:trPr>
        <w:tc>
          <w:tcPr>
            <w:tcW w:w="567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3176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организации</w:t>
            </w:r>
          </w:p>
        </w:tc>
        <w:tc>
          <w:tcPr>
            <w:tcW w:w="4143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 по правовому просвещению (беседа, круглый стол и т.д.)</w:t>
            </w:r>
          </w:p>
        </w:tc>
        <w:tc>
          <w:tcPr>
            <w:tcW w:w="3795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 (адрес)</w:t>
            </w:r>
          </w:p>
        </w:tc>
        <w:tc>
          <w:tcPr>
            <w:tcW w:w="1674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проведения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размещения информации о проведении указанных мероприятий на официальном интернет-сайте (да/нет)</w:t>
            </w:r>
          </w:p>
        </w:tc>
      </w:tr>
      <w:tr w:rsidR="008F5D82">
        <w:trPr>
          <w:trHeight w:val="269"/>
        </w:trPr>
        <w:tc>
          <w:tcPr>
            <w:tcW w:w="567" w:type="dxa"/>
            <w:vMerge/>
            <w:vAlign w:val="center"/>
          </w:tcPr>
          <w:p w:rsidR="008F5D82" w:rsidRDefault="008F5D82"/>
        </w:tc>
        <w:tc>
          <w:tcPr>
            <w:tcW w:w="3176" w:type="dxa"/>
            <w:vMerge/>
            <w:vAlign w:val="center"/>
          </w:tcPr>
          <w:p w:rsidR="008F5D82" w:rsidRDefault="008F5D82"/>
        </w:tc>
        <w:tc>
          <w:tcPr>
            <w:tcW w:w="4143" w:type="dxa"/>
            <w:vMerge/>
            <w:vAlign w:val="center"/>
          </w:tcPr>
          <w:p w:rsidR="008F5D82" w:rsidRDefault="008F5D82"/>
        </w:tc>
        <w:tc>
          <w:tcPr>
            <w:tcW w:w="3795" w:type="dxa"/>
            <w:vMerge/>
            <w:vAlign w:val="center"/>
          </w:tcPr>
          <w:p w:rsidR="008F5D82" w:rsidRDefault="008F5D82"/>
        </w:tc>
        <w:tc>
          <w:tcPr>
            <w:tcW w:w="1674" w:type="dxa"/>
            <w:vMerge/>
            <w:vAlign w:val="center"/>
          </w:tcPr>
          <w:p w:rsidR="008F5D82" w:rsidRDefault="008F5D82"/>
        </w:tc>
        <w:tc>
          <w:tcPr>
            <w:tcW w:w="1701" w:type="dxa"/>
            <w:vMerge/>
            <w:vAlign w:val="center"/>
          </w:tcPr>
          <w:p w:rsidR="008F5D82" w:rsidRDefault="008F5D82"/>
        </w:tc>
      </w:tr>
      <w:tr w:rsidR="008F5D82">
        <w:tc>
          <w:tcPr>
            <w:tcW w:w="567" w:type="dxa"/>
          </w:tcPr>
          <w:p w:rsidR="008F5D82" w:rsidRPr="007524C9" w:rsidRDefault="007524C9">
            <w:pPr>
              <w:rPr>
                <w:rFonts w:ascii="Times New Roman" w:hAnsi="Times New Roman"/>
                <w:sz w:val="24"/>
              </w:rPr>
            </w:pPr>
            <w:r w:rsidRPr="007524C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76" w:type="dxa"/>
          </w:tcPr>
          <w:p w:rsidR="008F5D82" w:rsidRPr="007524C9" w:rsidRDefault="007524C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ГБУ СОН РО «СРЦ </w:t>
            </w:r>
            <w:proofErr w:type="spellStart"/>
            <w:r>
              <w:rPr>
                <w:rFonts w:ascii="Times New Roman" w:hAnsi="Times New Roman"/>
                <w:sz w:val="24"/>
              </w:rPr>
              <w:t>Чертковского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</w:t>
            </w:r>
          </w:p>
        </w:tc>
        <w:tc>
          <w:tcPr>
            <w:tcW w:w="4143" w:type="dxa"/>
            <w:vAlign w:val="center"/>
          </w:tcPr>
          <w:p w:rsidR="008F5D82" w:rsidRPr="007524C9" w:rsidRDefault="007524C9" w:rsidP="007524C9">
            <w:pPr>
              <w:pStyle w:val="Default"/>
              <w:rPr>
                <w:rFonts w:ascii="Times New Roman" w:hAnsi="Times New Roman" w:cs="Times New Roman"/>
              </w:rPr>
            </w:pPr>
            <w:r w:rsidRPr="00737590">
              <w:rPr>
                <w:rFonts w:ascii="Times New Roman" w:hAnsi="Times New Roman" w:cs="Times New Roman"/>
              </w:rPr>
              <w:t xml:space="preserve">Беседа - « Если ты попал в беду…». </w:t>
            </w:r>
          </w:p>
        </w:tc>
        <w:tc>
          <w:tcPr>
            <w:tcW w:w="3795" w:type="dxa"/>
            <w:vAlign w:val="center"/>
          </w:tcPr>
          <w:p w:rsidR="008F5D82" w:rsidRPr="007524C9" w:rsidRDefault="007524C9">
            <w:pPr>
              <w:jc w:val="center"/>
              <w:rPr>
                <w:rFonts w:ascii="Times New Roman" w:hAnsi="Times New Roman"/>
                <w:sz w:val="24"/>
              </w:rPr>
            </w:pPr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Маньково-Калитвенское</w:t>
            </w:r>
            <w:proofErr w:type="spellEnd"/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пер. Почтовый 55</w:t>
            </w:r>
          </w:p>
        </w:tc>
        <w:tc>
          <w:tcPr>
            <w:tcW w:w="1674" w:type="dxa"/>
            <w:vAlign w:val="center"/>
          </w:tcPr>
          <w:p w:rsidR="008F5D82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  <w:r w:rsidR="007524C9">
              <w:rPr>
                <w:rFonts w:ascii="Times New Roman" w:hAnsi="Times New Roman"/>
                <w:sz w:val="24"/>
              </w:rPr>
              <w:t>.11.2025г</w:t>
            </w:r>
          </w:p>
          <w:p w:rsidR="007524C9" w:rsidRPr="007524C9" w:rsidRDefault="007524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16:00-16:30</w:t>
            </w:r>
          </w:p>
        </w:tc>
        <w:tc>
          <w:tcPr>
            <w:tcW w:w="1701" w:type="dxa"/>
            <w:vAlign w:val="center"/>
          </w:tcPr>
          <w:p w:rsidR="008F5D82" w:rsidRPr="007524C9" w:rsidRDefault="00F22F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  <w:tr w:rsidR="007524C9">
        <w:tc>
          <w:tcPr>
            <w:tcW w:w="567" w:type="dxa"/>
          </w:tcPr>
          <w:p w:rsidR="007524C9" w:rsidRPr="007524C9" w:rsidRDefault="00F850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76" w:type="dxa"/>
          </w:tcPr>
          <w:p w:rsidR="007524C9" w:rsidRPr="007524C9" w:rsidRDefault="00F850C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ГБУ СОН РО «СРЦ </w:t>
            </w:r>
            <w:proofErr w:type="spellStart"/>
            <w:r>
              <w:rPr>
                <w:rFonts w:ascii="Times New Roman" w:hAnsi="Times New Roman"/>
                <w:sz w:val="24"/>
              </w:rPr>
              <w:t>Чертковского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района»</w:t>
            </w:r>
          </w:p>
        </w:tc>
        <w:tc>
          <w:tcPr>
            <w:tcW w:w="4143" w:type="dxa"/>
            <w:vAlign w:val="center"/>
          </w:tcPr>
          <w:p w:rsidR="00F850C4" w:rsidRPr="00F850C4" w:rsidRDefault="00F850C4" w:rsidP="00F850C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F850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Круглый стол «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Права ребенка, каждый имеет право</w:t>
            </w:r>
            <w:r w:rsidR="00F22F5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на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:…….»</w:t>
            </w:r>
            <w:r w:rsidRPr="00F850C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7524C9" w:rsidRPr="007524C9" w:rsidRDefault="007524C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795" w:type="dxa"/>
            <w:vAlign w:val="center"/>
          </w:tcPr>
          <w:p w:rsidR="007524C9" w:rsidRPr="007524C9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с. </w:t>
            </w:r>
            <w:proofErr w:type="spellStart"/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Маньково-Калитвенское</w:t>
            </w:r>
            <w:proofErr w:type="spellEnd"/>
            <w:r w:rsidRPr="007524C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пер. Почтовый 55</w:t>
            </w:r>
          </w:p>
        </w:tc>
        <w:tc>
          <w:tcPr>
            <w:tcW w:w="1674" w:type="dxa"/>
            <w:vAlign w:val="center"/>
          </w:tcPr>
          <w:p w:rsidR="007524C9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20.11.2025</w:t>
            </w:r>
          </w:p>
          <w:p w:rsidR="00F850C4" w:rsidRPr="007524C9" w:rsidRDefault="00F850C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17:00-17:30</w:t>
            </w:r>
          </w:p>
        </w:tc>
        <w:tc>
          <w:tcPr>
            <w:tcW w:w="1701" w:type="dxa"/>
            <w:vAlign w:val="center"/>
          </w:tcPr>
          <w:p w:rsidR="007524C9" w:rsidRPr="007524C9" w:rsidRDefault="00F22F5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</w:t>
            </w:r>
          </w:p>
        </w:tc>
      </w:tr>
    </w:tbl>
    <w:p w:rsidR="008F5D82" w:rsidRDefault="008F5D82">
      <w:pPr>
        <w:spacing w:after="0"/>
        <w:ind w:left="360"/>
        <w:rPr>
          <w:rFonts w:ascii="Times New Roman" w:hAnsi="Times New Roman"/>
          <w:sz w:val="24"/>
        </w:rPr>
      </w:pPr>
    </w:p>
    <w:p w:rsidR="008F5D82" w:rsidRDefault="008F5D82">
      <w:pPr>
        <w:widowControl w:val="0"/>
        <w:spacing w:after="0"/>
        <w:jc w:val="both"/>
        <w:rPr>
          <w:rFonts w:ascii="Times New Roman" w:hAnsi="Times New Roman"/>
          <w:color w:val="000000" w:themeColor="text1"/>
          <w:sz w:val="28"/>
        </w:rPr>
      </w:pPr>
    </w:p>
    <w:sectPr w:rsidR="008F5D82">
      <w:pgSz w:w="16838" w:h="11906" w:orient="landscape"/>
      <w:pgMar w:top="709" w:right="851" w:bottom="709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F5D82"/>
    <w:rsid w:val="00627952"/>
    <w:rsid w:val="007524C9"/>
    <w:rsid w:val="008F5D82"/>
    <w:rsid w:val="00F22F5E"/>
    <w:rsid w:val="00F8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24C9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basedOn w:val="13"/>
    <w:link w:val="a9"/>
    <w:rPr>
      <w:vertAlign w:val="superscript"/>
    </w:rPr>
  </w:style>
  <w:style w:type="character" w:styleId="a9">
    <w:name w:val="footnote reference"/>
    <w:basedOn w:val="a0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14">
    <w:name w:val="Гиперссылка1"/>
    <w:link w:val="aa"/>
    <w:rPr>
      <w:color w:val="0000FF"/>
      <w:u w:val="single"/>
    </w:rPr>
  </w:style>
  <w:style w:type="character" w:styleId="aa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Balloon Text"/>
    <w:basedOn w:val="a"/>
    <w:link w:val="af0"/>
    <w:pPr>
      <w:spacing w:after="0" w:line="240" w:lineRule="auto"/>
    </w:pPr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17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524C9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admin</cp:lastModifiedBy>
  <cp:revision>4</cp:revision>
  <dcterms:created xsi:type="dcterms:W3CDTF">2025-11-06T07:06:00Z</dcterms:created>
  <dcterms:modified xsi:type="dcterms:W3CDTF">2025-11-06T07:27:00Z</dcterms:modified>
</cp:coreProperties>
</file>