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A2C" w:rsidRPr="006D3D2E" w:rsidRDefault="00502A2C" w:rsidP="006D3D2E">
      <w:pPr>
        <w:pStyle w:val="a6"/>
        <w:jc w:val="right"/>
        <w:rPr>
          <w:rFonts w:ascii="Times New Roman" w:hAnsi="Times New Roman" w:cs="Times New Roman"/>
        </w:rPr>
      </w:pPr>
    </w:p>
    <w:p w:rsidR="006D3D2E" w:rsidRPr="006D3D2E" w:rsidRDefault="006D3D2E" w:rsidP="006D3D2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3D2E">
        <w:rPr>
          <w:rFonts w:ascii="Times New Roman" w:hAnsi="Times New Roman" w:cs="Times New Roman"/>
          <w:bCs/>
          <w:sz w:val="28"/>
          <w:szCs w:val="28"/>
        </w:rPr>
        <w:t>Приложение</w:t>
      </w:r>
      <w:proofErr w:type="gramStart"/>
      <w:r w:rsidR="000C1F72"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  <w:r w:rsidRPr="006D3D2E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0C1F72">
        <w:rPr>
          <w:rFonts w:ascii="Times New Roman" w:hAnsi="Times New Roman" w:cs="Times New Roman"/>
          <w:bCs/>
          <w:sz w:val="28"/>
          <w:szCs w:val="28"/>
        </w:rPr>
        <w:t>20/2</w:t>
      </w:r>
      <w:r w:rsidRPr="006D3D2E">
        <w:rPr>
          <w:rFonts w:ascii="Times New Roman" w:hAnsi="Times New Roman" w:cs="Times New Roman"/>
          <w:bCs/>
          <w:sz w:val="28"/>
          <w:szCs w:val="28"/>
        </w:rPr>
        <w:t xml:space="preserve"> к приказу</w:t>
      </w:r>
    </w:p>
    <w:p w:rsidR="006D3D2E" w:rsidRPr="006D3D2E" w:rsidRDefault="006D3D2E" w:rsidP="006D3D2E">
      <w:pPr>
        <w:pStyle w:val="a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«</w:t>
      </w:r>
      <w:r w:rsidR="000C1F72">
        <w:rPr>
          <w:rFonts w:ascii="Times New Roman" w:hAnsi="Times New Roman" w:cs="Times New Roman"/>
          <w:bCs/>
          <w:sz w:val="28"/>
          <w:szCs w:val="28"/>
        </w:rPr>
        <w:t>18</w:t>
      </w:r>
      <w:r w:rsidRPr="006D3D2E">
        <w:rPr>
          <w:rFonts w:ascii="Times New Roman" w:hAnsi="Times New Roman" w:cs="Times New Roman"/>
          <w:bCs/>
          <w:sz w:val="28"/>
          <w:szCs w:val="28"/>
        </w:rPr>
        <w:t>»</w:t>
      </w:r>
      <w:r w:rsidR="000C1F72">
        <w:rPr>
          <w:rFonts w:ascii="Times New Roman" w:hAnsi="Times New Roman" w:cs="Times New Roman"/>
          <w:bCs/>
          <w:sz w:val="28"/>
          <w:szCs w:val="28"/>
        </w:rPr>
        <w:t xml:space="preserve"> апреля </w:t>
      </w:r>
      <w:r w:rsidRPr="006D3D2E">
        <w:rPr>
          <w:rFonts w:ascii="Times New Roman" w:hAnsi="Times New Roman" w:cs="Times New Roman"/>
          <w:bCs/>
          <w:sz w:val="28"/>
          <w:szCs w:val="28"/>
        </w:rPr>
        <w:t>201</w:t>
      </w:r>
      <w:r w:rsidR="000C1F72">
        <w:rPr>
          <w:rFonts w:ascii="Times New Roman" w:hAnsi="Times New Roman" w:cs="Times New Roman"/>
          <w:bCs/>
          <w:sz w:val="28"/>
          <w:szCs w:val="28"/>
        </w:rPr>
        <w:t>4</w:t>
      </w:r>
      <w:r w:rsidRPr="006D3D2E">
        <w:rPr>
          <w:rFonts w:ascii="Times New Roman" w:hAnsi="Times New Roman" w:cs="Times New Roman"/>
          <w:bCs/>
          <w:sz w:val="28"/>
          <w:szCs w:val="28"/>
        </w:rPr>
        <w:t>_</w:t>
      </w:r>
    </w:p>
    <w:p w:rsidR="00502A2C" w:rsidRPr="00A755FE" w:rsidRDefault="00502A2C" w:rsidP="00020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085E" w:rsidRPr="00754CD7" w:rsidRDefault="0002085E" w:rsidP="006D3D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F8C" w:rsidRPr="006D3D2E" w:rsidRDefault="00197F8C" w:rsidP="006D3D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E">
        <w:rPr>
          <w:rFonts w:ascii="Times New Roman" w:hAnsi="Times New Roman" w:cs="Times New Roman"/>
          <w:b/>
          <w:sz w:val="28"/>
          <w:szCs w:val="28"/>
        </w:rPr>
        <w:t>Кодекс</w:t>
      </w:r>
    </w:p>
    <w:p w:rsidR="006D3D2E" w:rsidRPr="006D3D2E" w:rsidRDefault="00197F8C" w:rsidP="006D3D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E">
        <w:rPr>
          <w:rFonts w:ascii="Times New Roman" w:hAnsi="Times New Roman" w:cs="Times New Roman"/>
          <w:b/>
          <w:sz w:val="28"/>
          <w:szCs w:val="28"/>
        </w:rPr>
        <w:t>этики и служебного поведения работников</w:t>
      </w:r>
    </w:p>
    <w:p w:rsidR="003C4B53" w:rsidRPr="006D3D2E" w:rsidRDefault="00197F8C" w:rsidP="006D3D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E">
        <w:rPr>
          <w:rFonts w:ascii="Times New Roman" w:hAnsi="Times New Roman" w:cs="Times New Roman"/>
          <w:b/>
          <w:sz w:val="28"/>
          <w:szCs w:val="28"/>
        </w:rPr>
        <w:t xml:space="preserve">ГБУСОН РО «СРЦ </w:t>
      </w:r>
      <w:r w:rsidR="00754CD7">
        <w:rPr>
          <w:rFonts w:ascii="Times New Roman" w:hAnsi="Times New Roman" w:cs="Times New Roman"/>
          <w:b/>
          <w:sz w:val="28"/>
          <w:szCs w:val="28"/>
        </w:rPr>
        <w:t>Чертковского</w:t>
      </w:r>
      <w:r w:rsidRPr="006D3D2E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197F8C" w:rsidRPr="006D3D2E" w:rsidRDefault="00197F8C" w:rsidP="006D3D2E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197F8C" w:rsidRPr="006D3D2E" w:rsidRDefault="006D3D2E" w:rsidP="006D3D2E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D2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D3D2E">
        <w:rPr>
          <w:rFonts w:ascii="Times New Roman" w:hAnsi="Times New Roman" w:cs="Times New Roman"/>
          <w:b/>
          <w:sz w:val="28"/>
          <w:szCs w:val="28"/>
        </w:rPr>
        <w:t>.</w:t>
      </w:r>
      <w:r w:rsidR="00197F8C" w:rsidRPr="006D3D2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97F8C" w:rsidRPr="00A755FE" w:rsidRDefault="00197F8C" w:rsidP="00197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97F8C" w:rsidRPr="00D86077" w:rsidRDefault="00197F8C" w:rsidP="00A56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77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работников ГБУСОН РО «СРЦ </w:t>
      </w:r>
      <w:r w:rsidR="00754CD7">
        <w:rPr>
          <w:rFonts w:ascii="Times New Roman" w:hAnsi="Times New Roman" w:cs="Times New Roman"/>
          <w:sz w:val="28"/>
          <w:szCs w:val="28"/>
        </w:rPr>
        <w:t>Чертковского</w:t>
      </w:r>
      <w:r w:rsidRPr="00D86077">
        <w:rPr>
          <w:rFonts w:ascii="Times New Roman" w:hAnsi="Times New Roman" w:cs="Times New Roman"/>
          <w:sz w:val="28"/>
          <w:szCs w:val="28"/>
        </w:rPr>
        <w:t xml:space="preserve"> района» (далее – Учреждение) разработан в соответствии с положениями Межпарламентской Ассамблеи государств-участников СНГ (постановление № 19-10 от 26 марта 2002 г.), Международной декларации этических принципов социальной работы (принята Международной федерацией социальных работников 8 июля 1994 г.), </w:t>
      </w:r>
      <w:r w:rsidR="00A560E8" w:rsidRPr="00D86077">
        <w:rPr>
          <w:rFonts w:ascii="Times New Roman" w:hAnsi="Times New Roman" w:cs="Times New Roman"/>
          <w:sz w:val="28"/>
          <w:szCs w:val="28"/>
        </w:rPr>
        <w:t>Международными этическими стандартами социальной работы (принята Международной федерацией социальных работников 8 июля 1994 г.), Конституцией Российской</w:t>
      </w:r>
      <w:proofErr w:type="gramEnd"/>
      <w:r w:rsidR="00A560E8" w:rsidRPr="00D860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60E8" w:rsidRPr="00D86077">
        <w:rPr>
          <w:rFonts w:ascii="Times New Roman" w:hAnsi="Times New Roman" w:cs="Times New Roman"/>
          <w:sz w:val="28"/>
          <w:szCs w:val="28"/>
        </w:rPr>
        <w:t>Федерации,</w:t>
      </w:r>
      <w:r w:rsidR="007135AB" w:rsidRPr="00D86077">
        <w:rPr>
          <w:rFonts w:ascii="Times New Roman" w:hAnsi="Times New Roman" w:cs="Times New Roman"/>
          <w:sz w:val="28"/>
          <w:szCs w:val="28"/>
        </w:rPr>
        <w:t xml:space="preserve"> Федеральным законом от 10 декабря 1995 г., № 198-ФЗ «Об основах социального обслуживания населения в Российской федерации», Федеральным законом от 2 августа 1995 г. № 122-ФЗ «О социальном обслуживании граждан </w:t>
      </w:r>
      <w:r w:rsidR="003C5DFE" w:rsidRPr="00D86077">
        <w:rPr>
          <w:rFonts w:ascii="Times New Roman" w:hAnsi="Times New Roman" w:cs="Times New Roman"/>
          <w:sz w:val="28"/>
          <w:szCs w:val="28"/>
        </w:rPr>
        <w:t xml:space="preserve">пожилого возраста и инвалидов», Национальными стандартами Российской Федерации о социальном обслуживании населения и иными нормативными правовыми актами Российской Федерации, рекомендациями </w:t>
      </w:r>
      <w:r w:rsidR="00E54EE7" w:rsidRPr="00D86077">
        <w:rPr>
          <w:rFonts w:ascii="Times New Roman" w:hAnsi="Times New Roman" w:cs="Times New Roman"/>
          <w:sz w:val="28"/>
          <w:szCs w:val="28"/>
        </w:rPr>
        <w:t>Международной федерации социальных работников, а также основан на общепризнанных нравственных принципах</w:t>
      </w:r>
      <w:proofErr w:type="gramEnd"/>
      <w:r w:rsidR="00E54EE7" w:rsidRPr="00D8607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E54EE7" w:rsidRPr="00D86077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="00E54EE7" w:rsidRPr="00D86077">
        <w:rPr>
          <w:rFonts w:ascii="Times New Roman" w:hAnsi="Times New Roman" w:cs="Times New Roman"/>
          <w:sz w:val="28"/>
          <w:szCs w:val="28"/>
        </w:rPr>
        <w:t xml:space="preserve"> российского общества и государства.</w:t>
      </w:r>
    </w:p>
    <w:p w:rsidR="00E54EE7" w:rsidRPr="00D86077" w:rsidRDefault="00E54EE7" w:rsidP="00A56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077">
        <w:rPr>
          <w:rFonts w:ascii="Times New Roman" w:hAnsi="Times New Roman" w:cs="Times New Roman"/>
          <w:sz w:val="28"/>
          <w:szCs w:val="28"/>
        </w:rPr>
        <w:t>Кодекс представляет собой свод общих принципов профессиональной служебной этики и основ</w:t>
      </w:r>
      <w:r w:rsidR="00755319" w:rsidRPr="00D86077">
        <w:rPr>
          <w:rFonts w:ascii="Times New Roman" w:hAnsi="Times New Roman" w:cs="Times New Roman"/>
          <w:sz w:val="28"/>
          <w:szCs w:val="28"/>
        </w:rPr>
        <w:t xml:space="preserve">ных правил служебного поведения, которыми надлежит руководствоваться работникам ГБУСОН РО «СРЦ </w:t>
      </w:r>
      <w:r w:rsidR="00754CD7">
        <w:rPr>
          <w:rFonts w:ascii="Times New Roman" w:hAnsi="Times New Roman" w:cs="Times New Roman"/>
          <w:sz w:val="28"/>
          <w:szCs w:val="28"/>
        </w:rPr>
        <w:t>Чертковского</w:t>
      </w:r>
      <w:r w:rsidR="00755319" w:rsidRPr="00D86077">
        <w:rPr>
          <w:rFonts w:ascii="Times New Roman" w:hAnsi="Times New Roman" w:cs="Times New Roman"/>
          <w:sz w:val="28"/>
          <w:szCs w:val="28"/>
        </w:rPr>
        <w:t xml:space="preserve"> района» (далее – работники учреждения).</w:t>
      </w:r>
    </w:p>
    <w:p w:rsidR="00755319" w:rsidRPr="00D86077" w:rsidRDefault="00755319" w:rsidP="00A56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077">
        <w:rPr>
          <w:rFonts w:ascii="Times New Roman" w:hAnsi="Times New Roman" w:cs="Times New Roman"/>
          <w:sz w:val="28"/>
          <w:szCs w:val="28"/>
        </w:rPr>
        <w:t>Гражданин Российской Федерации, поступающий на работу в учреждение обязан</w:t>
      </w:r>
      <w:proofErr w:type="gramEnd"/>
      <w:r w:rsidRPr="00D86077">
        <w:rPr>
          <w:rFonts w:ascii="Times New Roman" w:hAnsi="Times New Roman" w:cs="Times New Roman"/>
          <w:sz w:val="28"/>
          <w:szCs w:val="28"/>
        </w:rPr>
        <w:t xml:space="preserve"> ознакомиться с положениями Кодекса и соблюдать их в процессе своей трудовой деятельности.</w:t>
      </w:r>
    </w:p>
    <w:p w:rsidR="00755319" w:rsidRPr="00D86077" w:rsidRDefault="00755319" w:rsidP="00A56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077">
        <w:rPr>
          <w:rFonts w:ascii="Times New Roman" w:hAnsi="Times New Roman" w:cs="Times New Roman"/>
          <w:sz w:val="28"/>
          <w:szCs w:val="28"/>
        </w:rPr>
        <w:t xml:space="preserve">Каждый работник учреждения должен следовать положениям Кодекса, а каждый гражданин Российской Федерации вправе ожидать от работника </w:t>
      </w:r>
      <w:r w:rsidR="00033588" w:rsidRPr="00D86077">
        <w:rPr>
          <w:rFonts w:ascii="Times New Roman" w:hAnsi="Times New Roman" w:cs="Times New Roman"/>
          <w:sz w:val="28"/>
          <w:szCs w:val="28"/>
        </w:rPr>
        <w:t>учреждения поведения в отношениях с ним в соответствии с положениями Кодекса.</w:t>
      </w:r>
    </w:p>
    <w:p w:rsidR="00033588" w:rsidRPr="00D86077" w:rsidRDefault="00033588" w:rsidP="00A56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077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работников учреждения для повышения эффективности выполнения ими своей профессиональной деятельности, обеспечение единых норм поведения работников учреждения, а также содействие укреплению авторитета работника учреждения со</w:t>
      </w:r>
      <w:r w:rsidR="008B706B" w:rsidRPr="00D86077">
        <w:rPr>
          <w:rFonts w:ascii="Times New Roman" w:hAnsi="Times New Roman" w:cs="Times New Roman"/>
          <w:sz w:val="28"/>
          <w:szCs w:val="28"/>
        </w:rPr>
        <w:t xml:space="preserve">циального </w:t>
      </w:r>
      <w:r w:rsidR="008B706B" w:rsidRPr="00D86077">
        <w:rPr>
          <w:rFonts w:ascii="Times New Roman" w:hAnsi="Times New Roman" w:cs="Times New Roman"/>
          <w:sz w:val="28"/>
          <w:szCs w:val="28"/>
        </w:rPr>
        <w:lastRenderedPageBreak/>
        <w:t>обслуживания, повышению доверия граждан к учреждениям социального обслуживания.</w:t>
      </w:r>
    </w:p>
    <w:p w:rsidR="008B706B" w:rsidRPr="00D86077" w:rsidRDefault="008B706B" w:rsidP="00A560E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077">
        <w:rPr>
          <w:rFonts w:ascii="Times New Roman" w:hAnsi="Times New Roman" w:cs="Times New Roman"/>
          <w:i/>
          <w:sz w:val="28"/>
          <w:szCs w:val="28"/>
        </w:rPr>
        <w:t>Кодекс:</w:t>
      </w:r>
    </w:p>
    <w:p w:rsidR="008B706B" w:rsidRPr="00D86077" w:rsidRDefault="008B706B" w:rsidP="00D86077">
      <w:pPr>
        <w:pStyle w:val="a3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077">
        <w:rPr>
          <w:rFonts w:ascii="Times New Roman" w:hAnsi="Times New Roman" w:cs="Times New Roman"/>
          <w:sz w:val="28"/>
          <w:szCs w:val="28"/>
        </w:rPr>
        <w:t>слу</w:t>
      </w:r>
      <w:r w:rsidR="00D86077" w:rsidRPr="00D86077">
        <w:rPr>
          <w:rFonts w:ascii="Times New Roman" w:hAnsi="Times New Roman" w:cs="Times New Roman"/>
          <w:sz w:val="28"/>
          <w:szCs w:val="28"/>
        </w:rPr>
        <w:t>жит основой для формирования должной морали в сфере социального обслуживания населения, уважительного отношения к учреждениям социального обслуживания в общественном сознании;</w:t>
      </w:r>
    </w:p>
    <w:p w:rsidR="00D86077" w:rsidRPr="00D86077" w:rsidRDefault="00D86077" w:rsidP="00D86077">
      <w:pPr>
        <w:pStyle w:val="a3"/>
        <w:numPr>
          <w:ilvl w:val="0"/>
          <w:numId w:val="8"/>
        </w:numPr>
        <w:spacing w:after="0"/>
        <w:ind w:left="1418" w:hanging="425"/>
        <w:jc w:val="both"/>
        <w:rPr>
          <w:rFonts w:ascii="Times New Roman" w:hAnsi="Times New Roman" w:cs="Times New Roman"/>
          <w:sz w:val="28"/>
          <w:szCs w:val="28"/>
        </w:rPr>
      </w:pPr>
      <w:r w:rsidRPr="00D86077">
        <w:rPr>
          <w:rFonts w:ascii="Times New Roman" w:hAnsi="Times New Roman" w:cs="Times New Roman"/>
          <w:sz w:val="28"/>
          <w:szCs w:val="28"/>
        </w:rPr>
        <w:t>выступает инструментом регулирования и формирования общественного сознания и нравственности учреждений социального обслуживания.</w:t>
      </w:r>
    </w:p>
    <w:p w:rsidR="00D86077" w:rsidRPr="00D86077" w:rsidRDefault="00D86077" w:rsidP="00D86077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077">
        <w:rPr>
          <w:rFonts w:ascii="Times New Roman" w:hAnsi="Times New Roman" w:cs="Times New Roman"/>
          <w:sz w:val="28"/>
          <w:szCs w:val="28"/>
        </w:rPr>
        <w:t>Знание и соблюдение работником учреждения положений Кодекса является одним из приоритетных критериев оценки качества его профессиональной деятельности и служебного поведения.</w:t>
      </w:r>
    </w:p>
    <w:p w:rsidR="00D86077" w:rsidRDefault="006D3D2E" w:rsidP="006D3D2E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3D2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6077" w:rsidRPr="00D86077">
        <w:rPr>
          <w:rFonts w:ascii="Times New Roman" w:hAnsi="Times New Roman" w:cs="Times New Roman"/>
          <w:b/>
          <w:sz w:val="28"/>
          <w:szCs w:val="28"/>
        </w:rPr>
        <w:t>Основные принципы и правила служебного поведения, которыми надлежит руководствоваться работникам учреждения.</w:t>
      </w:r>
    </w:p>
    <w:bookmarkEnd w:id="0"/>
    <w:p w:rsidR="00D86077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077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принципы служебного поведения работников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D86077">
        <w:rPr>
          <w:rFonts w:ascii="Times New Roman" w:hAnsi="Times New Roman" w:cs="Times New Roman"/>
          <w:color w:val="000000"/>
          <w:sz w:val="28"/>
          <w:szCs w:val="28"/>
        </w:rPr>
        <w:t>являются основой поведения граждан Российской Федерации в связи с осуществлением ими профессиональных должностных обязанностей в социальной сфере.</w:t>
      </w:r>
    </w:p>
    <w:p w:rsidR="00D86077" w:rsidRPr="00A91A11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077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A91A1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86077">
        <w:rPr>
          <w:rFonts w:ascii="Times New Roman" w:hAnsi="Times New Roman" w:cs="Times New Roman"/>
          <w:color w:val="000000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D86077" w:rsidRPr="00A91A11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>исполнять должностные обязанности добросовестно и на высоком профессиональном уровне в целях обеспечения эффективной работы по предоставлению населению мер социальной поддержки и оказанию социальных услуг;</w:t>
      </w:r>
    </w:p>
    <w:p w:rsidR="00D86077" w:rsidRPr="00A91A11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 w:rsidR="00A91A11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91A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6077" w:rsidRPr="00A91A11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свою деятельность в пределах полномочий учр</w:t>
      </w:r>
      <w:r w:rsidR="00A91A11">
        <w:rPr>
          <w:rFonts w:ascii="Times New Roman" w:hAnsi="Times New Roman" w:cs="Times New Roman"/>
          <w:color w:val="000000"/>
          <w:sz w:val="28"/>
          <w:szCs w:val="28"/>
        </w:rPr>
        <w:t>еждения</w:t>
      </w:r>
      <w:r w:rsidRPr="00A91A1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86077" w:rsidRPr="00A91A11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>не оказывать предпочтения каким-либо профессиональным или социальным группам и учреждениям, противодействовать и не подчиняться не отвечающим интересам клиентов влиянию отдельных должностных лиц и административному давлению;</w:t>
      </w:r>
    </w:p>
    <w:p w:rsidR="00D86077" w:rsidRPr="00A91A11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>соблюдать социальную справедливость и равноправно распределять социальные ресурсы с целью расширения возможностей их предоставления нуждающимся в поддержке клиентам, в первую очередь несовершеннолетним, а также другим лицам, оказавшимся в трудной жизненной ситуации;</w:t>
      </w:r>
    </w:p>
    <w:p w:rsidR="00D86077" w:rsidRPr="00A91A11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>обеспечивать безопасность оказываемых социальных услуг для жизни и здоровья клиентов;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A11">
        <w:rPr>
          <w:rFonts w:ascii="Times New Roman" w:hAnsi="Times New Roman" w:cs="Times New Roman"/>
          <w:color w:val="000000"/>
          <w:sz w:val="28"/>
          <w:szCs w:val="28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соблюдать нормы служебной и профессиональной этики, правила делового поведения и общения;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проявлять корректность и внимательность в обращении с гражданами и должностными лицами;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защищать и поддерживать человеческое достоинство клиентов социальных служб, учитывать их индивидуальность, интересы и социальные потребности на основе построения толерантных отношений с ними;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уважать права клиентов социальных служб, гарантировать им непосредственное участие в процессе принятия решений на основе предоставления полной информации, касающейся конкретного клиента в конкретной ситуации;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соблюдать конфиденциальность информации о клиенте социальной службы, касающейся условий его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воздерживаться от поведения, которое могло бы вызвать сомнение в объективном исполнении должностных обязанностей работника органа управления социальной защиты населения или работника учреждения социального обслуживания, а также не допускать конфликтных ситуаций, способных дискредитировать их деятельность;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соблюдать установленные в государственном органе, органе местного самоуправления и учреждении социального обслуживания правила публичных выступлений и предоставления служебной информации;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органа управления социальной защиты населения или учреждения социального обслуживания, а также оказывать содействие в получении достоверной информации в установленном порядке;</w:t>
      </w:r>
    </w:p>
    <w:p w:rsidR="00D86077" w:rsidRPr="00A54B74" w:rsidRDefault="00D86077" w:rsidP="00A91A11">
      <w:pPr>
        <w:pStyle w:val="a3"/>
        <w:numPr>
          <w:ilvl w:val="0"/>
          <w:numId w:val="10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нести личную ответственность за результаты своей деятельности;</w:t>
      </w:r>
    </w:p>
    <w:p w:rsidR="00D86077" w:rsidRPr="00A54B74" w:rsidRDefault="00D86077" w:rsidP="00A54B74">
      <w:pPr>
        <w:pStyle w:val="a3"/>
        <w:numPr>
          <w:ilvl w:val="0"/>
          <w:numId w:val="10"/>
        </w:numPr>
        <w:spacing w:after="0"/>
        <w:ind w:left="1560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>стимулировать участие добровольцев, прежде всего из числа молодежи, в деятельности учреждений социального обслуживания по предоставлению клиентам необходимых социальных услуг.</w:t>
      </w:r>
    </w:p>
    <w:p w:rsidR="00D86077" w:rsidRDefault="00D86077" w:rsidP="00A54B7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07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Работники </w:t>
      </w:r>
      <w:r w:rsidR="00A54B7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D86077">
        <w:rPr>
          <w:rFonts w:ascii="Times New Roman" w:hAnsi="Times New Roman" w:cs="Times New Roman"/>
          <w:color w:val="000000"/>
          <w:sz w:val="28"/>
          <w:szCs w:val="28"/>
        </w:rPr>
        <w:t>обязаны соблюдать Конституцию Российской Федерации, федеральные законы, иные нормативные правовые акты Российской Федерации по вопросам социального обслуживания, нормативные правовые акты субъектов Российской Федерации,</w:t>
      </w:r>
      <w:r w:rsidRPr="00D860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D86077">
        <w:rPr>
          <w:rFonts w:ascii="Times New Roman" w:hAnsi="Times New Roman" w:cs="Times New Roman"/>
          <w:color w:val="000000"/>
          <w:sz w:val="28"/>
          <w:szCs w:val="28"/>
        </w:rPr>
        <w:t>должностные инструкции, правила внутреннего трудового распорядка, а также другие акты органа управления социальной защиты населения и учреждения социального обслуживания субъекта Российской Федерации.</w:t>
      </w:r>
    </w:p>
    <w:p w:rsidR="00D86077" w:rsidRPr="00A54B74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A54B74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A54B74">
        <w:rPr>
          <w:rFonts w:ascii="Times New Roman" w:hAnsi="Times New Roman" w:cs="Times New Roman"/>
          <w:color w:val="000000"/>
          <w:sz w:val="28"/>
          <w:szCs w:val="28"/>
        </w:rPr>
        <w:t>несут ответственность перед клиентами социальных служб и перед обществом за результаты своей деятельности.</w:t>
      </w:r>
    </w:p>
    <w:p w:rsidR="00D86077" w:rsidRPr="0006625B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B74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06625B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Pr="00A54B74">
        <w:rPr>
          <w:rFonts w:ascii="Times New Roman" w:hAnsi="Times New Roman" w:cs="Times New Roman"/>
          <w:color w:val="000000"/>
          <w:sz w:val="28"/>
          <w:szCs w:val="28"/>
        </w:rPr>
        <w:t>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о противодействии коррупции.</w:t>
      </w:r>
    </w:p>
    <w:p w:rsidR="00D86077" w:rsidRPr="0006625B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625B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06625B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06625B">
        <w:rPr>
          <w:rFonts w:ascii="Times New Roman" w:hAnsi="Times New Roman" w:cs="Times New Roman"/>
          <w:color w:val="000000"/>
          <w:sz w:val="28"/>
          <w:szCs w:val="28"/>
        </w:rPr>
        <w:t>, осуществляющие взаимодействие с работниками других органов исполнительной власти субъектов Российской Федерации, должны быть для них образцом профессионализма, безупречной репутации, способствовать формированию в субъекте Российской Федерации благоприятного для эффективной работы морально-психологического климата.</w:t>
      </w:r>
    </w:p>
    <w:p w:rsidR="00D86077" w:rsidRPr="00A54CD1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4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A55F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55F46">
        <w:rPr>
          <w:rFonts w:ascii="Times New Roman" w:hAnsi="Times New Roman" w:cs="Times New Roman"/>
          <w:color w:val="000000"/>
          <w:sz w:val="28"/>
          <w:szCs w:val="28"/>
        </w:rPr>
        <w:t>, наделенные организационно-распорядительными полномочиями по отношению к работникам подведомственных учреждений, призваны:</w:t>
      </w:r>
    </w:p>
    <w:p w:rsidR="00A55F46" w:rsidRPr="00A54CD1" w:rsidRDefault="00D86077" w:rsidP="00A54CD1">
      <w:pPr>
        <w:pStyle w:val="a3"/>
        <w:numPr>
          <w:ilvl w:val="0"/>
          <w:numId w:val="26"/>
        </w:numPr>
        <w:spacing w:after="0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A54CD1">
        <w:rPr>
          <w:rFonts w:ascii="Times New Roman" w:hAnsi="Times New Roman" w:cs="Times New Roman"/>
          <w:color w:val="000000"/>
          <w:sz w:val="28"/>
          <w:szCs w:val="28"/>
        </w:rPr>
        <w:t>принимать меры по предотвращению и урегулированию межведомственных конфликтов интересов;</w:t>
      </w:r>
    </w:p>
    <w:p w:rsidR="00D86077" w:rsidRPr="00A54CD1" w:rsidRDefault="00D86077" w:rsidP="00A54CD1">
      <w:pPr>
        <w:pStyle w:val="a3"/>
        <w:numPr>
          <w:ilvl w:val="0"/>
          <w:numId w:val="26"/>
        </w:numPr>
        <w:spacing w:after="0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A54CD1">
        <w:rPr>
          <w:rFonts w:ascii="Times New Roman" w:hAnsi="Times New Roman" w:cs="Times New Roman"/>
          <w:color w:val="000000"/>
          <w:sz w:val="28"/>
          <w:szCs w:val="28"/>
        </w:rPr>
        <w:t>принимать меры по предупреждению коррупции;</w:t>
      </w:r>
    </w:p>
    <w:p w:rsidR="00D86077" w:rsidRPr="00A54CD1" w:rsidRDefault="00D86077" w:rsidP="00A54CD1">
      <w:pPr>
        <w:pStyle w:val="a3"/>
        <w:numPr>
          <w:ilvl w:val="0"/>
          <w:numId w:val="26"/>
        </w:numPr>
        <w:spacing w:after="0"/>
        <w:ind w:left="1418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CD1">
        <w:rPr>
          <w:rFonts w:ascii="Times New Roman" w:hAnsi="Times New Roman" w:cs="Times New Roman"/>
          <w:color w:val="000000"/>
          <w:sz w:val="28"/>
          <w:szCs w:val="28"/>
        </w:rPr>
        <w:t>не допускать случаев принуждения подчинённых работников к участию в деятельности политических партий, иных общественных объединений.</w:t>
      </w:r>
    </w:p>
    <w:p w:rsidR="00D86077" w:rsidRDefault="00D86077" w:rsidP="00A55F46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6077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A55F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D86077">
        <w:rPr>
          <w:rFonts w:ascii="Times New Roman" w:hAnsi="Times New Roman" w:cs="Times New Roman"/>
          <w:color w:val="000000"/>
          <w:sz w:val="28"/>
          <w:szCs w:val="28"/>
        </w:rPr>
        <w:t>, наделенные организационно-распорядительными полномочиями по отношению к работникам подведомственных учреждений, должны принимать меры к тому, чтобы своим личным поведением подавать пример честности, беспристрастности и справедливости.</w:t>
      </w:r>
    </w:p>
    <w:p w:rsidR="00D86077" w:rsidRPr="00A55F46" w:rsidRDefault="00D86077" w:rsidP="00A91A11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F46">
        <w:rPr>
          <w:rFonts w:ascii="Times New Roman" w:hAnsi="Times New Roman" w:cs="Times New Roman"/>
          <w:color w:val="000000"/>
          <w:sz w:val="28"/>
          <w:szCs w:val="28"/>
        </w:rPr>
        <w:t xml:space="preserve">Работники </w:t>
      </w:r>
      <w:r w:rsidR="00A55F46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A55F46">
        <w:rPr>
          <w:rFonts w:ascii="Times New Roman" w:hAnsi="Times New Roman" w:cs="Times New Roman"/>
          <w:color w:val="000000"/>
          <w:sz w:val="28"/>
          <w:szCs w:val="28"/>
        </w:rPr>
        <w:t>, наделенные организационно-распорядительными полномочиями по отношению к работникам подведомственных учреждений, несут ответственность в соответствии с законодательством Российской Федерации за действия или бездействия подчиненных работников, нарушающих принципы этики и правила служебного поведения, если они не приняли мер, чтобы не допустить таких действий или бездействий.</w:t>
      </w:r>
    </w:p>
    <w:p w:rsidR="00A55F46" w:rsidRDefault="00A55F46" w:rsidP="006173B7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B7" w:rsidRPr="006173B7" w:rsidRDefault="006173B7" w:rsidP="006173B7">
      <w:pPr>
        <w:spacing w:after="0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3B7" w:rsidRPr="00B075AB" w:rsidRDefault="006173B7" w:rsidP="00B075AB">
      <w:pPr>
        <w:spacing w:after="0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Pr="00B075AB">
        <w:rPr>
          <w:rFonts w:ascii="Times New Roman" w:hAnsi="Times New Roman" w:cs="Times New Roman"/>
          <w:b/>
          <w:sz w:val="28"/>
          <w:szCs w:val="28"/>
        </w:rPr>
        <w:t>Этические правила служебного поведения работников органов управления социальной защиты населения и учреждений социального обслуживания</w:t>
      </w:r>
    </w:p>
    <w:p w:rsidR="006173B7" w:rsidRPr="006173B7" w:rsidRDefault="006173B7" w:rsidP="006173B7">
      <w:pPr>
        <w:spacing w:after="0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173B7" w:rsidRPr="00B075AB" w:rsidRDefault="006173B7" w:rsidP="00B075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AB">
        <w:rPr>
          <w:rFonts w:ascii="Times New Roman" w:hAnsi="Times New Roman" w:cs="Times New Roman"/>
          <w:sz w:val="28"/>
          <w:szCs w:val="28"/>
        </w:rPr>
        <w:t>В служебном поведении работник</w:t>
      </w:r>
      <w:r w:rsidR="00B075AB" w:rsidRPr="00B075AB">
        <w:rPr>
          <w:rFonts w:ascii="Times New Roman" w:hAnsi="Times New Roman" w:cs="Times New Roman"/>
          <w:sz w:val="28"/>
          <w:szCs w:val="28"/>
        </w:rPr>
        <w:t xml:space="preserve">ам учреждения </w:t>
      </w:r>
      <w:r w:rsidRPr="00B075AB">
        <w:rPr>
          <w:rFonts w:ascii="Times New Roman" w:hAnsi="Times New Roman" w:cs="Times New Roman"/>
          <w:sz w:val="28"/>
          <w:szCs w:val="28"/>
        </w:rPr>
        <w:t>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173B7" w:rsidRPr="00B075AB" w:rsidRDefault="00B075AB" w:rsidP="00B075A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5AB">
        <w:rPr>
          <w:rFonts w:ascii="Times New Roman" w:hAnsi="Times New Roman" w:cs="Times New Roman"/>
          <w:sz w:val="28"/>
          <w:szCs w:val="28"/>
        </w:rPr>
        <w:t>В служебном поведении работников учреждения</w:t>
      </w:r>
      <w:r w:rsidR="006173B7" w:rsidRPr="00B075AB">
        <w:rPr>
          <w:rFonts w:ascii="Times New Roman" w:hAnsi="Times New Roman" w:cs="Times New Roman"/>
          <w:sz w:val="28"/>
          <w:szCs w:val="28"/>
        </w:rPr>
        <w:t xml:space="preserve"> недопустимы:</w:t>
      </w:r>
    </w:p>
    <w:p w:rsidR="006173B7" w:rsidRDefault="006173B7" w:rsidP="008C520C">
      <w:pPr>
        <w:pStyle w:val="a3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520C">
        <w:rPr>
          <w:rFonts w:ascii="Times New Roman" w:hAnsi="Times New Roman" w:cs="Times New Roman"/>
          <w:sz w:val="28"/>
          <w:szCs w:val="28"/>
        </w:rPr>
        <w:t>любого вида высказывания и действия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173B7" w:rsidRDefault="008C520C" w:rsidP="008C520C">
      <w:pPr>
        <w:pStyle w:val="a3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520C">
        <w:rPr>
          <w:rFonts w:ascii="Times New Roman" w:hAnsi="Times New Roman" w:cs="Times New Roman"/>
          <w:sz w:val="28"/>
          <w:szCs w:val="28"/>
        </w:rPr>
        <w:t>грубости</w:t>
      </w:r>
      <w:r w:rsidR="006173B7" w:rsidRPr="008C520C">
        <w:rPr>
          <w:rFonts w:ascii="Times New Roman" w:hAnsi="Times New Roman" w:cs="Times New Roman"/>
          <w:sz w:val="28"/>
          <w:szCs w:val="28"/>
        </w:rPr>
        <w:t>, пренебрежительный тон, заносчивость, предвзятые замечания, предъявление неправомерных, незаслуженных обвинений;</w:t>
      </w:r>
    </w:p>
    <w:p w:rsidR="006173B7" w:rsidRDefault="006173B7" w:rsidP="008C520C">
      <w:pPr>
        <w:pStyle w:val="a3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520C">
        <w:rPr>
          <w:rFonts w:ascii="Times New Roman" w:hAnsi="Times New Roman" w:cs="Times New Roman"/>
          <w:sz w:val="28"/>
          <w:szCs w:val="28"/>
        </w:rPr>
        <w:t>угрозы, оскорбительные выражения или реплики, действия, препятствующие нормальному общению или провоцирующие противоправное поведение;</w:t>
      </w:r>
    </w:p>
    <w:p w:rsidR="00B075AB" w:rsidRPr="008C520C" w:rsidRDefault="006173B7" w:rsidP="008C520C">
      <w:pPr>
        <w:pStyle w:val="a3"/>
        <w:numPr>
          <w:ilvl w:val="0"/>
          <w:numId w:val="24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8"/>
          <w:szCs w:val="28"/>
        </w:rPr>
      </w:pPr>
      <w:r w:rsidRPr="008C520C">
        <w:rPr>
          <w:rFonts w:ascii="Times New Roman" w:hAnsi="Times New Roman" w:cs="Times New Roman"/>
          <w:sz w:val="28"/>
          <w:szCs w:val="28"/>
        </w:rPr>
        <w:t>курение в служебных помещениях, при посещении клиентов на дому, во время служебных совещаний, бесед, иного служебного общения с гражданами.</w:t>
      </w:r>
    </w:p>
    <w:p w:rsidR="006173B7" w:rsidRDefault="00B075AB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="006173B7" w:rsidRPr="00B075A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668D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173B7" w:rsidRPr="00B075AB">
        <w:rPr>
          <w:rFonts w:ascii="Times New Roman" w:hAnsi="Times New Roman" w:cs="Times New Roman"/>
          <w:sz w:val="28"/>
          <w:szCs w:val="28"/>
        </w:rPr>
        <w:t>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B075AB" w:rsidRPr="00B075AB" w:rsidRDefault="00B075AB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="006173B7" w:rsidRPr="00B075AB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4668D2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173B7" w:rsidRPr="00B075AB">
        <w:rPr>
          <w:rFonts w:ascii="Times New Roman" w:hAnsi="Times New Roman" w:cs="Times New Roman"/>
          <w:sz w:val="28"/>
          <w:szCs w:val="28"/>
        </w:rPr>
        <w:t>должны быть вежливыми, доброжелательными, корректными, внимательными и проявлять толерантность в общении с гражданами и коллегами.</w:t>
      </w:r>
    </w:p>
    <w:p w:rsidR="006173B7" w:rsidRPr="00B075AB" w:rsidRDefault="006173B7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075AB">
        <w:rPr>
          <w:rFonts w:ascii="Times New Roman" w:hAnsi="Times New Roman" w:cs="Times New Roman"/>
          <w:sz w:val="28"/>
          <w:szCs w:val="28"/>
        </w:rPr>
        <w:t>21. Внешний вид работник</w:t>
      </w:r>
      <w:r w:rsidR="004668D2">
        <w:rPr>
          <w:rFonts w:ascii="Times New Roman" w:hAnsi="Times New Roman" w:cs="Times New Roman"/>
          <w:sz w:val="28"/>
          <w:szCs w:val="28"/>
        </w:rPr>
        <w:t>овучреждения</w:t>
      </w:r>
      <w:r w:rsidRPr="00B075AB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работы и формата служебного мероприятия должен способствовать уважению граждан к государственным органам и органам местного самоуправления, учреждениям социального обслуживания,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173B7" w:rsidRPr="004668D2" w:rsidRDefault="006173B7" w:rsidP="004668D2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D2">
        <w:rPr>
          <w:rFonts w:ascii="Times New Roman" w:hAnsi="Times New Roman" w:cs="Times New Roman"/>
          <w:b/>
          <w:sz w:val="28"/>
          <w:szCs w:val="28"/>
        </w:rPr>
        <w:t>IV. Ответственность за нарушение Кодекса</w:t>
      </w:r>
    </w:p>
    <w:p w:rsidR="006173B7" w:rsidRPr="00B075AB" w:rsidRDefault="004668D2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Нарушение работниками учреждения</w:t>
      </w:r>
      <w:r w:rsidR="006173B7" w:rsidRPr="00B075AB">
        <w:rPr>
          <w:rFonts w:ascii="Times New Roman" w:hAnsi="Times New Roman" w:cs="Times New Roman"/>
          <w:sz w:val="28"/>
          <w:szCs w:val="28"/>
        </w:rPr>
        <w:t xml:space="preserve"> положений Кодекса подлежит анализу и при подтверждении факта нарушения – моральному осуждению, а в случаях, предусмотренных федеральными законами, нарушение положений Кодекса влечет применение к работнику органа управления социальной защиты населения мер юридической ответственности.</w:t>
      </w:r>
    </w:p>
    <w:p w:rsidR="006173B7" w:rsidRPr="00B075AB" w:rsidRDefault="004668D2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Соблюдение работника</w:t>
      </w:r>
      <w:r w:rsidR="006173B7" w:rsidRPr="00B075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учреждения</w:t>
      </w:r>
      <w:r w:rsidR="006173B7" w:rsidRPr="00B075AB">
        <w:rPr>
          <w:rFonts w:ascii="Times New Roman" w:hAnsi="Times New Roman" w:cs="Times New Roman"/>
          <w:sz w:val="28"/>
          <w:szCs w:val="28"/>
        </w:rPr>
        <w:t xml:space="preserve"> положений Кодекса учитывается при проведении аттестаций, формировании кадрового резерва для выдвижения на вышестоящие должности.</w:t>
      </w:r>
    </w:p>
    <w:p w:rsidR="006173B7" w:rsidRPr="00B075AB" w:rsidRDefault="004668D2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Нарушение работника</w:t>
      </w:r>
      <w:r w:rsidR="006173B7" w:rsidRPr="00B075A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173B7" w:rsidRPr="00B075AB">
        <w:rPr>
          <w:rFonts w:ascii="Times New Roman" w:hAnsi="Times New Roman" w:cs="Times New Roman"/>
          <w:sz w:val="28"/>
          <w:szCs w:val="28"/>
        </w:rPr>
        <w:t xml:space="preserve"> учреждения положений Кодекса подлежит осуждению на заседании общественного (попечительского) совета учреждения социального обслуживания (далее – Совет).</w:t>
      </w:r>
    </w:p>
    <w:p w:rsidR="00D86077" w:rsidRPr="00B075AB" w:rsidRDefault="006173B7" w:rsidP="00B075AB">
      <w:pPr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B075AB">
        <w:rPr>
          <w:rFonts w:ascii="Times New Roman" w:hAnsi="Times New Roman" w:cs="Times New Roman"/>
          <w:sz w:val="28"/>
          <w:szCs w:val="28"/>
        </w:rPr>
        <w:lastRenderedPageBreak/>
        <w:t xml:space="preserve">25. Совет </w:t>
      </w:r>
      <w:r w:rsidR="0002085E">
        <w:rPr>
          <w:rFonts w:ascii="Times New Roman" w:hAnsi="Times New Roman" w:cs="Times New Roman"/>
          <w:sz w:val="28"/>
          <w:szCs w:val="28"/>
        </w:rPr>
        <w:t xml:space="preserve">трудового коллектива </w:t>
      </w:r>
      <w:r w:rsidRPr="00B075AB">
        <w:rPr>
          <w:rFonts w:ascii="Times New Roman" w:hAnsi="Times New Roman" w:cs="Times New Roman"/>
          <w:sz w:val="28"/>
          <w:szCs w:val="28"/>
        </w:rPr>
        <w:t>во взаимодействии с администрацией учреждения социального обслуживания обсуждает факты несоблюдения требований к служебному поведению работника учреждения, вносит предложения по защите прав и интересов клиентов социальных служб, а при необходимости о наложении на работника дисциплинарного взыскания. Решения Совета учитываются при проведении аттестации, продвижении по службе и поощрениях соответствующего работника.</w:t>
      </w:r>
    </w:p>
    <w:p w:rsidR="00D86077" w:rsidRDefault="00D86077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A85A20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</w:p>
    <w:p w:rsidR="006D3D2E" w:rsidRPr="00754CD7" w:rsidRDefault="006D3D2E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D3D2E" w:rsidRPr="00754CD7" w:rsidRDefault="006D3D2E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5A20" w:rsidRPr="00A755FE" w:rsidRDefault="00A755FE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A85A20" w:rsidRPr="00A755FE" w:rsidRDefault="00A85A20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5FE">
        <w:rPr>
          <w:rFonts w:ascii="Times New Roman" w:hAnsi="Times New Roman" w:cs="Times New Roman"/>
          <w:sz w:val="28"/>
          <w:szCs w:val="28"/>
        </w:rPr>
        <w:t xml:space="preserve">Директор ГБУСОН РО </w:t>
      </w:r>
    </w:p>
    <w:p w:rsidR="00A85A20" w:rsidRPr="00A755FE" w:rsidRDefault="00A85A20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5FE">
        <w:rPr>
          <w:rFonts w:ascii="Times New Roman" w:hAnsi="Times New Roman" w:cs="Times New Roman"/>
          <w:sz w:val="28"/>
          <w:szCs w:val="28"/>
        </w:rPr>
        <w:t xml:space="preserve">«СРЦ </w:t>
      </w:r>
      <w:r w:rsidR="00AD09B4">
        <w:rPr>
          <w:rFonts w:ascii="Times New Roman" w:hAnsi="Times New Roman" w:cs="Times New Roman"/>
          <w:sz w:val="28"/>
          <w:szCs w:val="28"/>
        </w:rPr>
        <w:t>Чертковского</w:t>
      </w:r>
      <w:r w:rsidRPr="00A755FE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A85A20" w:rsidRPr="00A755FE" w:rsidRDefault="00A85A20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5FE">
        <w:rPr>
          <w:rFonts w:ascii="Times New Roman" w:hAnsi="Times New Roman" w:cs="Times New Roman"/>
          <w:sz w:val="28"/>
          <w:szCs w:val="28"/>
        </w:rPr>
        <w:t xml:space="preserve">___________ </w:t>
      </w:r>
      <w:proofErr w:type="spellStart"/>
      <w:r w:rsidR="00AD09B4">
        <w:rPr>
          <w:rFonts w:ascii="Times New Roman" w:hAnsi="Times New Roman" w:cs="Times New Roman"/>
          <w:sz w:val="28"/>
          <w:szCs w:val="28"/>
        </w:rPr>
        <w:t>Н.А.Яковенко</w:t>
      </w:r>
      <w:proofErr w:type="spellEnd"/>
    </w:p>
    <w:p w:rsidR="00A85A20" w:rsidRPr="00A755FE" w:rsidRDefault="00FD57CF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755FE">
        <w:rPr>
          <w:rFonts w:ascii="Times New Roman" w:hAnsi="Times New Roman" w:cs="Times New Roman"/>
          <w:sz w:val="28"/>
          <w:szCs w:val="28"/>
        </w:rPr>
        <w:t>«___» __________ 2018</w:t>
      </w:r>
      <w:r w:rsidR="00A85A20" w:rsidRPr="00A755FE">
        <w:rPr>
          <w:rFonts w:ascii="Times New Roman" w:hAnsi="Times New Roman" w:cs="Times New Roman"/>
          <w:sz w:val="28"/>
          <w:szCs w:val="28"/>
        </w:rPr>
        <w:t>г.</w:t>
      </w:r>
    </w:p>
    <w:p w:rsidR="00A85A20" w:rsidRPr="00A85A20" w:rsidRDefault="00A85A20" w:rsidP="00A85A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85A20" w:rsidRDefault="00A85A20" w:rsidP="00A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5A20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A85A20" w:rsidRDefault="00A85A20" w:rsidP="00A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</w:t>
      </w:r>
    </w:p>
    <w:p w:rsidR="00A85A20" w:rsidRPr="000A4D24" w:rsidRDefault="00A85A20" w:rsidP="00A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ГБУСОН РО </w:t>
      </w:r>
      <w:r w:rsidRPr="00A85A20">
        <w:rPr>
          <w:rFonts w:ascii="Times New Roman" w:hAnsi="Times New Roman" w:cs="Times New Roman"/>
          <w:sz w:val="28"/>
          <w:szCs w:val="28"/>
        </w:rPr>
        <w:t xml:space="preserve">«СРЦ </w:t>
      </w:r>
      <w:r w:rsidR="00AD09B4">
        <w:rPr>
          <w:rFonts w:ascii="Times New Roman" w:hAnsi="Times New Roman" w:cs="Times New Roman"/>
          <w:sz w:val="28"/>
          <w:szCs w:val="28"/>
        </w:rPr>
        <w:t>Чертковского</w:t>
      </w:r>
      <w:r w:rsidRPr="00A85A20">
        <w:rPr>
          <w:rFonts w:ascii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hAnsi="Times New Roman" w:cs="Times New Roman"/>
          <w:sz w:val="28"/>
          <w:szCs w:val="28"/>
        </w:rPr>
        <w:t xml:space="preserve"> на 2018 год</w:t>
      </w:r>
    </w:p>
    <w:p w:rsidR="00A755FE" w:rsidRPr="000A4D24" w:rsidRDefault="00A755FE" w:rsidP="00A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80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6124"/>
        <w:gridCol w:w="1559"/>
        <w:gridCol w:w="2410"/>
      </w:tblGrid>
      <w:tr w:rsidR="005D67B9" w:rsidTr="00A755FE">
        <w:tc>
          <w:tcPr>
            <w:tcW w:w="70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4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5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2410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5D67B9" w:rsidTr="00A755FE">
        <w:tc>
          <w:tcPr>
            <w:tcW w:w="70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4" w:type="dxa"/>
          </w:tcPr>
          <w:p w:rsidR="00FD57CF" w:rsidRDefault="00EC1DF6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Оформление, обновление стендов с размещением организационно-правовых документов (Устав, копия лицензии, копия свидетельства о государственной аккредитации)</w:t>
            </w:r>
          </w:p>
        </w:tc>
        <w:tc>
          <w:tcPr>
            <w:tcW w:w="155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01.02.2018</w:t>
            </w:r>
          </w:p>
        </w:tc>
        <w:tc>
          <w:tcPr>
            <w:tcW w:w="2410" w:type="dxa"/>
          </w:tcPr>
          <w:p w:rsidR="00FD57CF" w:rsidRDefault="00EC1DF6" w:rsidP="000A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67B9" w:rsidTr="00A755FE">
        <w:tc>
          <w:tcPr>
            <w:tcW w:w="70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4" w:type="dxa"/>
          </w:tcPr>
          <w:p w:rsidR="00FD57CF" w:rsidRDefault="00EC1DF6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Оформление, обновление стендов с указанием адресов и телефонов руководителей, членов комиссии по противодействию коррупции учреждения с целью обращения родителей в случае фактов коррупционного характера</w:t>
            </w:r>
          </w:p>
        </w:tc>
        <w:tc>
          <w:tcPr>
            <w:tcW w:w="1559" w:type="dxa"/>
          </w:tcPr>
          <w:p w:rsidR="00FD57CF" w:rsidRDefault="00EC1DF6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01.02.2018</w:t>
            </w:r>
          </w:p>
        </w:tc>
        <w:tc>
          <w:tcPr>
            <w:tcW w:w="2410" w:type="dxa"/>
          </w:tcPr>
          <w:p w:rsidR="00FD57CF" w:rsidRDefault="00EC1DF6" w:rsidP="000A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67B9" w:rsidTr="00A755FE">
        <w:tc>
          <w:tcPr>
            <w:tcW w:w="70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4" w:type="dxa"/>
          </w:tcPr>
          <w:p w:rsidR="00FD57CF" w:rsidRDefault="00EC1DF6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телефона доверия с указанием номеров телефонов для получения информации о фактах коррупционных проявлений </w:t>
            </w:r>
          </w:p>
        </w:tc>
        <w:tc>
          <w:tcPr>
            <w:tcW w:w="155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FD57CF" w:rsidRDefault="00EC1DF6" w:rsidP="000A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комиссии 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4" w:type="dxa"/>
          </w:tcPr>
          <w:p w:rsidR="00EC1DF6" w:rsidRDefault="001F7720" w:rsidP="00AD0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об антикоррупционной деятельности учреждения, последующих планах, а также отчетах о проведенных мероприятиях через сайт ГБУСОН РО «СРЦ </w:t>
            </w:r>
            <w:r w:rsidR="00AD09B4">
              <w:rPr>
                <w:rFonts w:ascii="Times New Roman" w:hAnsi="Times New Roman" w:cs="Times New Roman"/>
                <w:sz w:val="28"/>
                <w:szCs w:val="28"/>
              </w:rPr>
              <w:t>Чертковского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5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4" w:type="dxa"/>
          </w:tcPr>
          <w:p w:rsidR="00EC1DF6" w:rsidRDefault="00902F34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на сайте учреждения подготовленных информационных материалов, нормативных правовых актов по вопросам противодействия коррупции</w:t>
            </w:r>
          </w:p>
        </w:tc>
        <w:tc>
          <w:tcPr>
            <w:tcW w:w="155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подготовки в течение года 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4" w:type="dxa"/>
          </w:tcPr>
          <w:p w:rsidR="00EC1DF6" w:rsidRDefault="00902F34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сво</w:t>
            </w:r>
            <w:r w:rsidR="00820643">
              <w:rPr>
                <w:rFonts w:ascii="Times New Roman" w:hAnsi="Times New Roman" w:cs="Times New Roman"/>
                <w:sz w:val="28"/>
                <w:szCs w:val="28"/>
              </w:rPr>
              <w:t xml:space="preserve">бодного </w:t>
            </w:r>
            <w:r w:rsidR="0053618E">
              <w:rPr>
                <w:rFonts w:ascii="Times New Roman" w:hAnsi="Times New Roman" w:cs="Times New Roman"/>
                <w:sz w:val="28"/>
                <w:szCs w:val="28"/>
              </w:rPr>
              <w:t>доступа граждан к информации о деятельности учреждения через Интернет-ресурсы</w:t>
            </w:r>
          </w:p>
        </w:tc>
        <w:tc>
          <w:tcPr>
            <w:tcW w:w="1559" w:type="dxa"/>
          </w:tcPr>
          <w:p w:rsidR="00EC1DF6" w:rsidRDefault="0053618E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4" w:type="dxa"/>
          </w:tcPr>
          <w:p w:rsidR="00EC1DF6" w:rsidRDefault="0053618E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Ежегодное проведение публичных докладов об итогах деятельности комиссии по противодействию коррупции</w:t>
            </w:r>
          </w:p>
        </w:tc>
        <w:tc>
          <w:tcPr>
            <w:tcW w:w="1559" w:type="dxa"/>
          </w:tcPr>
          <w:p w:rsidR="00EC1DF6" w:rsidRDefault="0053618E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124" w:type="dxa"/>
          </w:tcPr>
          <w:p w:rsidR="005D67B9" w:rsidRDefault="004A0277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публичных докладов председателя комиссии </w:t>
            </w:r>
            <w:r w:rsidR="005D67B9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об итогах деятельности учреждения, </w:t>
            </w:r>
          </w:p>
          <w:p w:rsidR="00EC1DF6" w:rsidRDefault="005D67B9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финансово-хозяйственной </w:t>
            </w:r>
          </w:p>
        </w:tc>
        <w:tc>
          <w:tcPr>
            <w:tcW w:w="1559" w:type="dxa"/>
          </w:tcPr>
          <w:p w:rsidR="00EC1DF6" w:rsidRDefault="0053618E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31.12.2018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4" w:type="dxa"/>
          </w:tcPr>
          <w:p w:rsidR="00EC1DF6" w:rsidRDefault="00F60BD6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на постоянной основе мер по выяснению, предупреждению и пресечению противоправных, в том числе коррупционных проявлений в отношении сотрудников (со стороны сотрудников) учреждения: ежедневный опрос и инструктаж сотрудников по ситуации в окружении и на территории учреждения, регулярные беседы с сотрудниками учреждения по пресечению коррупционных подходов, поддержание деловых взаимоотношений с представителями правоохранительных органов.</w:t>
            </w:r>
          </w:p>
        </w:tc>
        <w:tc>
          <w:tcPr>
            <w:tcW w:w="1559" w:type="dxa"/>
          </w:tcPr>
          <w:p w:rsidR="00EC1DF6" w:rsidRDefault="00F60BD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EC1DF6" w:rsidRDefault="00EC1DF6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4" w:type="dxa"/>
          </w:tcPr>
          <w:p w:rsidR="00EC1DF6" w:rsidRDefault="00DA0AD5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 систем видеонаблюдения, обеспечивающих предотвращение несанкционированного доступа в отдельные помещения, а также исключающих возможность бесконтрольного передвижения</w:t>
            </w:r>
          </w:p>
        </w:tc>
        <w:tc>
          <w:tcPr>
            <w:tcW w:w="1559" w:type="dxa"/>
          </w:tcPr>
          <w:p w:rsidR="00EC1DF6" w:rsidRDefault="00DA0AD5" w:rsidP="00EC1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</w:tcPr>
          <w:p w:rsidR="00EC1DF6" w:rsidRDefault="00EC1DF6" w:rsidP="000A4D24">
            <w:pPr>
              <w:jc w:val="center"/>
            </w:pP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 xml:space="preserve"> 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  <w:r w:rsidRPr="00B737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67B9" w:rsidTr="00A755FE">
        <w:tc>
          <w:tcPr>
            <w:tcW w:w="70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4" w:type="dxa"/>
          </w:tcPr>
          <w:p w:rsidR="00FD57CF" w:rsidRPr="00D5402D" w:rsidRDefault="00DA0AD5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02D">
              <w:rPr>
                <w:rFonts w:ascii="Times New Roman" w:hAnsi="Times New Roman" w:cs="Times New Roman"/>
                <w:sz w:val="28"/>
                <w:szCs w:val="28"/>
              </w:rPr>
              <w:t>Проведение при необходимости и</w:t>
            </w:r>
            <w:r w:rsidR="00D5402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D5402D">
              <w:rPr>
                <w:rFonts w:ascii="Times New Roman" w:hAnsi="Times New Roman" w:cs="Times New Roman"/>
                <w:sz w:val="28"/>
                <w:szCs w:val="28"/>
              </w:rPr>
              <w:t>распоряжению директора:</w:t>
            </w:r>
          </w:p>
          <w:p w:rsidR="00DA0AD5" w:rsidRPr="002E1C4C" w:rsidRDefault="002E1C4C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1C4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0AD5" w:rsidRPr="002E1C4C">
              <w:rPr>
                <w:rFonts w:ascii="Times New Roman" w:hAnsi="Times New Roman" w:cs="Times New Roman"/>
                <w:sz w:val="28"/>
                <w:szCs w:val="28"/>
              </w:rPr>
              <w:t xml:space="preserve">служебных проверок по выявленным фактам </w:t>
            </w:r>
            <w:r w:rsidR="006D4B85" w:rsidRPr="002E1C4C">
              <w:rPr>
                <w:rFonts w:ascii="Times New Roman" w:hAnsi="Times New Roman" w:cs="Times New Roman"/>
                <w:sz w:val="28"/>
                <w:szCs w:val="28"/>
              </w:rPr>
              <w:t>коррупционных про</w:t>
            </w:r>
            <w:r w:rsidR="00D5402D" w:rsidRPr="002E1C4C">
              <w:rPr>
                <w:rFonts w:ascii="Times New Roman" w:hAnsi="Times New Roman" w:cs="Times New Roman"/>
                <w:sz w:val="28"/>
                <w:szCs w:val="28"/>
              </w:rPr>
              <w:t>явлений в отношении сотрудников Учреждения, либо со стороны сотрудников Учреждения;</w:t>
            </w:r>
          </w:p>
          <w:p w:rsidR="00D5402D" w:rsidRPr="002E1C4C" w:rsidRDefault="002E1C4C" w:rsidP="00A755FE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02D" w:rsidRPr="002E1C4C">
              <w:rPr>
                <w:rFonts w:ascii="Times New Roman" w:hAnsi="Times New Roman" w:cs="Times New Roman"/>
                <w:sz w:val="28"/>
                <w:szCs w:val="28"/>
              </w:rPr>
              <w:t>анализ вскрытых коррупционных проявлений;</w:t>
            </w:r>
          </w:p>
          <w:p w:rsidR="00D5402D" w:rsidRPr="002E1C4C" w:rsidRDefault="002E1C4C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02D" w:rsidRPr="002E1C4C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мероприятий по недопущению в дальнейшем подобных действий</w:t>
            </w:r>
            <w:r w:rsidR="00D5402D" w:rsidRPr="002E1C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D57CF" w:rsidRDefault="00DA0AD5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2410" w:type="dxa"/>
          </w:tcPr>
          <w:p w:rsidR="00FD57CF" w:rsidRDefault="00DA0AD5" w:rsidP="000A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DA0AD5" w:rsidTr="00A755FE">
        <w:tc>
          <w:tcPr>
            <w:tcW w:w="709" w:type="dxa"/>
          </w:tcPr>
          <w:p w:rsidR="00DA0AD5" w:rsidRDefault="00DA0AD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4" w:type="dxa"/>
          </w:tcPr>
          <w:p w:rsidR="00DA0AD5" w:rsidRDefault="002E1C4C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162B5">
              <w:rPr>
                <w:rFonts w:ascii="Times New Roman" w:hAnsi="Times New Roman" w:cs="Times New Roman"/>
                <w:sz w:val="28"/>
                <w:szCs w:val="28"/>
              </w:rPr>
              <w:t>проверок соблюдения работниками ограничений, связанных с противодействием коррупции.</w:t>
            </w:r>
          </w:p>
        </w:tc>
        <w:tc>
          <w:tcPr>
            <w:tcW w:w="1559" w:type="dxa"/>
          </w:tcPr>
          <w:p w:rsidR="00DA0AD5" w:rsidRDefault="004162B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410" w:type="dxa"/>
          </w:tcPr>
          <w:p w:rsidR="00DA0AD5" w:rsidRDefault="00DA0AD5" w:rsidP="000A4D24">
            <w:pPr>
              <w:jc w:val="center"/>
            </w:pPr>
            <w:r w:rsidRPr="00263C8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DA0AD5" w:rsidTr="00A755FE">
        <w:tc>
          <w:tcPr>
            <w:tcW w:w="709" w:type="dxa"/>
          </w:tcPr>
          <w:p w:rsidR="00DA0AD5" w:rsidRDefault="00DA0AD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4" w:type="dxa"/>
          </w:tcPr>
          <w:p w:rsidR="00DA0AD5" w:rsidRDefault="004162B5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вопроса </w:t>
            </w:r>
            <w:r w:rsidR="008A3807">
              <w:rPr>
                <w:rFonts w:ascii="Times New Roman" w:hAnsi="Times New Roman" w:cs="Times New Roman"/>
                <w:sz w:val="28"/>
                <w:szCs w:val="28"/>
              </w:rPr>
              <w:t>противодействия коррупционным проявлениям на совещании с руководителем</w:t>
            </w:r>
          </w:p>
        </w:tc>
        <w:tc>
          <w:tcPr>
            <w:tcW w:w="1559" w:type="dxa"/>
          </w:tcPr>
          <w:p w:rsidR="00DA0AD5" w:rsidRDefault="004162B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10" w:type="dxa"/>
          </w:tcPr>
          <w:p w:rsidR="00DA0AD5" w:rsidRDefault="00DA0AD5" w:rsidP="000A4D24">
            <w:pPr>
              <w:jc w:val="center"/>
            </w:pPr>
            <w:r w:rsidRPr="00263C8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DA0AD5" w:rsidTr="00A755FE">
        <w:tc>
          <w:tcPr>
            <w:tcW w:w="709" w:type="dxa"/>
          </w:tcPr>
          <w:p w:rsidR="00DA0AD5" w:rsidRDefault="00DA0AD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4" w:type="dxa"/>
          </w:tcPr>
          <w:p w:rsidR="00DA0AD5" w:rsidRDefault="008A3807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поступления обращений и жалоб о фактах коррупции</w:t>
            </w:r>
          </w:p>
        </w:tc>
        <w:tc>
          <w:tcPr>
            <w:tcW w:w="1559" w:type="dxa"/>
          </w:tcPr>
          <w:p w:rsidR="00DA0AD5" w:rsidRDefault="004162B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10" w:type="dxa"/>
          </w:tcPr>
          <w:p w:rsidR="00DA0AD5" w:rsidRDefault="00DA0AD5" w:rsidP="000A4D24">
            <w:pPr>
              <w:jc w:val="center"/>
            </w:pPr>
            <w:r w:rsidRPr="00263C8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DA0AD5" w:rsidTr="00A755FE">
        <w:tc>
          <w:tcPr>
            <w:tcW w:w="709" w:type="dxa"/>
          </w:tcPr>
          <w:p w:rsidR="00DA0AD5" w:rsidRDefault="00DA0AD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124" w:type="dxa"/>
          </w:tcPr>
          <w:p w:rsidR="00DA0AD5" w:rsidRDefault="008A3807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своевременного рассмотрения обращений физических и юридических лиц, в том числе поступивших на телефон доверия</w:t>
            </w:r>
          </w:p>
        </w:tc>
        <w:tc>
          <w:tcPr>
            <w:tcW w:w="1559" w:type="dxa"/>
          </w:tcPr>
          <w:p w:rsidR="00DA0AD5" w:rsidRDefault="004162B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DA0AD5" w:rsidRDefault="00DA0AD5" w:rsidP="000A4D24">
            <w:pPr>
              <w:jc w:val="center"/>
            </w:pPr>
            <w:r w:rsidRPr="00263C87"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DA0AD5" w:rsidTr="00A755FE">
        <w:tc>
          <w:tcPr>
            <w:tcW w:w="709" w:type="dxa"/>
          </w:tcPr>
          <w:p w:rsidR="00DA0AD5" w:rsidRDefault="00DA0AD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24" w:type="dxa"/>
          </w:tcPr>
          <w:p w:rsidR="00DA0AD5" w:rsidRDefault="008A3807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9002AE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антикоррупционной экспертизы локальных актов, документов, положений Учреждения  </w:t>
            </w:r>
          </w:p>
        </w:tc>
        <w:tc>
          <w:tcPr>
            <w:tcW w:w="1559" w:type="dxa"/>
          </w:tcPr>
          <w:p w:rsidR="00DA0AD5" w:rsidRDefault="004162B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</w:tcPr>
          <w:p w:rsidR="00DA0AD5" w:rsidRDefault="00DA0AD5" w:rsidP="000A4D24">
            <w:pPr>
              <w:jc w:val="center"/>
            </w:pPr>
            <w:r w:rsidRPr="003A2EF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DA0AD5" w:rsidTr="00A755FE">
        <w:tc>
          <w:tcPr>
            <w:tcW w:w="709" w:type="dxa"/>
          </w:tcPr>
          <w:p w:rsidR="00DA0AD5" w:rsidRDefault="00DA0AD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24" w:type="dxa"/>
          </w:tcPr>
          <w:p w:rsidR="00DA0AD5" w:rsidRDefault="009002AE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кандидатов на работу, по результатам которой принимаются решения о зачислениях в штат учреждения</w:t>
            </w:r>
          </w:p>
        </w:tc>
        <w:tc>
          <w:tcPr>
            <w:tcW w:w="1559" w:type="dxa"/>
          </w:tcPr>
          <w:p w:rsidR="00DA0AD5" w:rsidRDefault="004162B5" w:rsidP="00DA0A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приеме на работу</w:t>
            </w:r>
          </w:p>
        </w:tc>
        <w:tc>
          <w:tcPr>
            <w:tcW w:w="2410" w:type="dxa"/>
          </w:tcPr>
          <w:p w:rsidR="00DA0AD5" w:rsidRDefault="00DA0AD5" w:rsidP="000A4D24">
            <w:pPr>
              <w:jc w:val="center"/>
            </w:pPr>
            <w:r w:rsidRPr="003A2EF9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  <w:tr w:rsidR="005D67B9" w:rsidTr="00A755FE">
        <w:tc>
          <w:tcPr>
            <w:tcW w:w="709" w:type="dxa"/>
          </w:tcPr>
          <w:p w:rsidR="00FD57CF" w:rsidRDefault="00C4550C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24" w:type="dxa"/>
          </w:tcPr>
          <w:p w:rsidR="00FD57CF" w:rsidRDefault="00F60BD6" w:rsidP="00A755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с работниками о мерах по противодействию коррупции</w:t>
            </w:r>
          </w:p>
        </w:tc>
        <w:tc>
          <w:tcPr>
            <w:tcW w:w="1559" w:type="dxa"/>
          </w:tcPr>
          <w:p w:rsidR="00FD57CF" w:rsidRPr="00A755FE" w:rsidRDefault="00F60BD6" w:rsidP="00A85A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приеме на работу, 1 раз в</w:t>
            </w:r>
            <w:r w:rsidR="00A755FE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2410" w:type="dxa"/>
          </w:tcPr>
          <w:p w:rsidR="00FD57CF" w:rsidRDefault="00F60BD6" w:rsidP="000A4D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0A4D24" w:rsidRPr="000A4D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D24">
              <w:rPr>
                <w:rFonts w:ascii="Times New Roman" w:hAnsi="Times New Roman" w:cs="Times New Roman"/>
                <w:sz w:val="28"/>
                <w:szCs w:val="28"/>
              </w:rPr>
              <w:t>реализации антикоррупционной политики</w:t>
            </w:r>
          </w:p>
        </w:tc>
      </w:tr>
    </w:tbl>
    <w:p w:rsidR="00FD57CF" w:rsidRPr="00A85A20" w:rsidRDefault="00FD57CF" w:rsidP="00A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A20" w:rsidRPr="00A85A20" w:rsidRDefault="00A85A20" w:rsidP="00A85A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5A20" w:rsidRDefault="00A85A20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077" w:rsidRPr="00D86077" w:rsidRDefault="00D86077" w:rsidP="00D860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6077" w:rsidRPr="00D86077" w:rsidSect="00AD09B4">
      <w:pgSz w:w="11906" w:h="16838" w:code="9"/>
      <w:pgMar w:top="567" w:right="851" w:bottom="1134" w:left="567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F49"/>
    <w:multiLevelType w:val="hybridMultilevel"/>
    <w:tmpl w:val="83B09ED6"/>
    <w:lvl w:ilvl="0" w:tplc="2994984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213D0"/>
    <w:multiLevelType w:val="multilevel"/>
    <w:tmpl w:val="0419001D"/>
    <w:styleLink w:val="11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F5341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7A76A8"/>
    <w:multiLevelType w:val="multilevel"/>
    <w:tmpl w:val="0419001D"/>
    <w:styleLink w:val="9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FE355D"/>
    <w:multiLevelType w:val="multilevel"/>
    <w:tmpl w:val="0419001D"/>
    <w:numStyleLink w:val="1"/>
  </w:abstractNum>
  <w:abstractNum w:abstractNumId="5">
    <w:nsid w:val="15A5197A"/>
    <w:multiLevelType w:val="multilevel"/>
    <w:tmpl w:val="0419001D"/>
    <w:styleLink w:val="5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C331A33"/>
    <w:multiLevelType w:val="multilevel"/>
    <w:tmpl w:val="0419001D"/>
    <w:styleLink w:val="1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0C0149B"/>
    <w:multiLevelType w:val="multilevel"/>
    <w:tmpl w:val="0419001D"/>
    <w:numStyleLink w:val="7"/>
  </w:abstractNum>
  <w:abstractNum w:abstractNumId="8">
    <w:nsid w:val="2DD74C3E"/>
    <w:multiLevelType w:val="multilevel"/>
    <w:tmpl w:val="0419001D"/>
    <w:styleLink w:val="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E3A2CDC"/>
    <w:multiLevelType w:val="multilevel"/>
    <w:tmpl w:val="0419001D"/>
    <w:numStyleLink w:val="6"/>
  </w:abstractNum>
  <w:abstractNum w:abstractNumId="10">
    <w:nsid w:val="2F046CFC"/>
    <w:multiLevelType w:val="multilevel"/>
    <w:tmpl w:val="0419001D"/>
    <w:numStyleLink w:val="3"/>
  </w:abstractNum>
  <w:abstractNum w:abstractNumId="11">
    <w:nsid w:val="300B4710"/>
    <w:multiLevelType w:val="multilevel"/>
    <w:tmpl w:val="0419001D"/>
    <w:styleLink w:val="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560608F"/>
    <w:multiLevelType w:val="multilevel"/>
    <w:tmpl w:val="0419001D"/>
    <w:numStyleLink w:val="11"/>
  </w:abstractNum>
  <w:abstractNum w:abstractNumId="13">
    <w:nsid w:val="3D21520C"/>
    <w:multiLevelType w:val="multilevel"/>
    <w:tmpl w:val="0419001D"/>
    <w:styleLink w:val="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4B071D6D"/>
    <w:multiLevelType w:val="multilevel"/>
    <w:tmpl w:val="0419001D"/>
    <w:styleLink w:val="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CE775DB"/>
    <w:multiLevelType w:val="multilevel"/>
    <w:tmpl w:val="0419001D"/>
    <w:styleLink w:val="3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4D3A5EE0"/>
    <w:multiLevelType w:val="multilevel"/>
    <w:tmpl w:val="0419001D"/>
    <w:numStyleLink w:val="10"/>
  </w:abstractNum>
  <w:abstractNum w:abstractNumId="17">
    <w:nsid w:val="50FF10E6"/>
    <w:multiLevelType w:val="multilevel"/>
    <w:tmpl w:val="0419001D"/>
    <w:numStyleLink w:val="2"/>
  </w:abstractNum>
  <w:abstractNum w:abstractNumId="18">
    <w:nsid w:val="5786057E"/>
    <w:multiLevelType w:val="multilevel"/>
    <w:tmpl w:val="0419001D"/>
    <w:styleLink w:val="6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6B30C8"/>
    <w:multiLevelType w:val="hybridMultilevel"/>
    <w:tmpl w:val="68AAA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53D61"/>
    <w:multiLevelType w:val="hybridMultilevel"/>
    <w:tmpl w:val="794E0D9C"/>
    <w:lvl w:ilvl="0" w:tplc="7C9284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A2B20"/>
    <w:multiLevelType w:val="multilevel"/>
    <w:tmpl w:val="0419001D"/>
    <w:numStyleLink w:val="9"/>
  </w:abstractNum>
  <w:abstractNum w:abstractNumId="22">
    <w:nsid w:val="6E1141A4"/>
    <w:multiLevelType w:val="multilevel"/>
    <w:tmpl w:val="0419001D"/>
    <w:numStyleLink w:val="5"/>
  </w:abstractNum>
  <w:abstractNum w:abstractNumId="23">
    <w:nsid w:val="6E73711F"/>
    <w:multiLevelType w:val="multilevel"/>
    <w:tmpl w:val="0419001D"/>
    <w:numStyleLink w:val="12"/>
  </w:abstractNum>
  <w:abstractNum w:abstractNumId="24">
    <w:nsid w:val="7A1D0462"/>
    <w:multiLevelType w:val="multilevel"/>
    <w:tmpl w:val="0419001D"/>
    <w:styleLink w:val="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7A3353F1"/>
    <w:multiLevelType w:val="hybridMultilevel"/>
    <w:tmpl w:val="2638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DD5439"/>
    <w:multiLevelType w:val="multilevel"/>
    <w:tmpl w:val="0419001D"/>
    <w:styleLink w:val="12"/>
    <w:lvl w:ilvl="0">
      <w:start w:val="1"/>
      <w:numFmt w:val="russianLow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E2F2CB2"/>
    <w:multiLevelType w:val="multilevel"/>
    <w:tmpl w:val="0419001D"/>
    <w:numStyleLink w:val="8"/>
  </w:abstractNum>
  <w:num w:numId="1">
    <w:abstractNumId w:val="6"/>
  </w:num>
  <w:num w:numId="2">
    <w:abstractNumId w:val="4"/>
  </w:num>
  <w:num w:numId="3">
    <w:abstractNumId w:val="20"/>
  </w:num>
  <w:num w:numId="4">
    <w:abstractNumId w:val="0"/>
  </w:num>
  <w:num w:numId="5">
    <w:abstractNumId w:val="24"/>
  </w:num>
  <w:num w:numId="6">
    <w:abstractNumId w:val="17"/>
  </w:num>
  <w:num w:numId="7">
    <w:abstractNumId w:val="15"/>
  </w:num>
  <w:num w:numId="8">
    <w:abstractNumId w:val="1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</w:num>
  <w:num w:numId="9">
    <w:abstractNumId w:val="13"/>
  </w:num>
  <w:num w:numId="10">
    <w:abstractNumId w:val="22"/>
    <w:lvlOverride w:ilvl="0">
      <w:lvl w:ilvl="0">
        <w:start w:val="1"/>
        <w:numFmt w:val="russianLower"/>
        <w:lvlText w:val="%1)"/>
        <w:lvlJc w:val="left"/>
        <w:pPr>
          <w:ind w:left="360" w:hanging="360"/>
        </w:pPr>
        <w:rPr>
          <w:b w:val="0"/>
        </w:rPr>
      </w:lvl>
    </w:lvlOverride>
  </w:num>
  <w:num w:numId="11">
    <w:abstractNumId w:val="5"/>
  </w:num>
  <w:num w:numId="12">
    <w:abstractNumId w:val="18"/>
  </w:num>
  <w:num w:numId="13">
    <w:abstractNumId w:val="9"/>
  </w:num>
  <w:num w:numId="14">
    <w:abstractNumId w:val="14"/>
  </w:num>
  <w:num w:numId="15">
    <w:abstractNumId w:val="7"/>
  </w:num>
  <w:num w:numId="16">
    <w:abstractNumId w:val="2"/>
  </w:num>
  <w:num w:numId="17">
    <w:abstractNumId w:val="8"/>
  </w:num>
  <w:num w:numId="18">
    <w:abstractNumId w:val="27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</w:num>
  <w:num w:numId="19">
    <w:abstractNumId w:val="3"/>
  </w:num>
  <w:num w:numId="20">
    <w:abstractNumId w:val="21"/>
  </w:num>
  <w:num w:numId="21">
    <w:abstractNumId w:val="11"/>
  </w:num>
  <w:num w:numId="22">
    <w:abstractNumId w:val="16"/>
  </w:num>
  <w:num w:numId="23">
    <w:abstractNumId w:val="1"/>
  </w:num>
  <w:num w:numId="24">
    <w:abstractNumId w:val="12"/>
    <w:lvlOverride w:ilvl="0">
      <w:lvl w:ilvl="0">
        <w:start w:val="1"/>
        <w:numFmt w:val="russianLower"/>
        <w:lvlText w:val="%1)"/>
        <w:lvlJc w:val="left"/>
        <w:pPr>
          <w:ind w:left="360" w:hanging="360"/>
        </w:pPr>
      </w:lvl>
    </w:lvlOverride>
  </w:num>
  <w:num w:numId="25">
    <w:abstractNumId w:val="26"/>
  </w:num>
  <w:num w:numId="26">
    <w:abstractNumId w:val="23"/>
    <w:lvlOverride w:ilvl="0">
      <w:lvl w:ilvl="0">
        <w:start w:val="1"/>
        <w:numFmt w:val="russianLower"/>
        <w:lvlText w:val="%1)"/>
        <w:lvlJc w:val="left"/>
        <w:pPr>
          <w:ind w:left="360" w:hanging="360"/>
        </w:pPr>
        <w:rPr>
          <w:b w:val="0"/>
        </w:rPr>
      </w:lvl>
    </w:lvlOverride>
  </w:num>
  <w:num w:numId="27">
    <w:abstractNumId w:val="2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B47"/>
    <w:rsid w:val="0002085E"/>
    <w:rsid w:val="00033588"/>
    <w:rsid w:val="0006625B"/>
    <w:rsid w:val="000A4D24"/>
    <w:rsid w:val="000C1F72"/>
    <w:rsid w:val="00103594"/>
    <w:rsid w:val="00143AFC"/>
    <w:rsid w:val="00153AD9"/>
    <w:rsid w:val="00197F8C"/>
    <w:rsid w:val="001F7720"/>
    <w:rsid w:val="002E1C4C"/>
    <w:rsid w:val="002E3B47"/>
    <w:rsid w:val="003C4B53"/>
    <w:rsid w:val="003C5DFE"/>
    <w:rsid w:val="003F6919"/>
    <w:rsid w:val="004162B5"/>
    <w:rsid w:val="0045062A"/>
    <w:rsid w:val="004668D2"/>
    <w:rsid w:val="004A0277"/>
    <w:rsid w:val="004C307D"/>
    <w:rsid w:val="00502A2C"/>
    <w:rsid w:val="0053618E"/>
    <w:rsid w:val="00592BDA"/>
    <w:rsid w:val="005D67B9"/>
    <w:rsid w:val="006173B7"/>
    <w:rsid w:val="00667C4A"/>
    <w:rsid w:val="006D3D2E"/>
    <w:rsid w:val="006D4B85"/>
    <w:rsid w:val="007135AB"/>
    <w:rsid w:val="00754CD7"/>
    <w:rsid w:val="00755319"/>
    <w:rsid w:val="00820643"/>
    <w:rsid w:val="008A3807"/>
    <w:rsid w:val="008B706B"/>
    <w:rsid w:val="008C520C"/>
    <w:rsid w:val="009002AE"/>
    <w:rsid w:val="00902F34"/>
    <w:rsid w:val="009B0AE2"/>
    <w:rsid w:val="00A54B74"/>
    <w:rsid w:val="00A54CD1"/>
    <w:rsid w:val="00A55F46"/>
    <w:rsid w:val="00A560E8"/>
    <w:rsid w:val="00A755FE"/>
    <w:rsid w:val="00A85A20"/>
    <w:rsid w:val="00A91A11"/>
    <w:rsid w:val="00AD09B4"/>
    <w:rsid w:val="00AE6328"/>
    <w:rsid w:val="00B075AB"/>
    <w:rsid w:val="00B70237"/>
    <w:rsid w:val="00C4550C"/>
    <w:rsid w:val="00D5402D"/>
    <w:rsid w:val="00D86077"/>
    <w:rsid w:val="00DA0AD5"/>
    <w:rsid w:val="00E10602"/>
    <w:rsid w:val="00E15133"/>
    <w:rsid w:val="00E414C2"/>
    <w:rsid w:val="00E54EE7"/>
    <w:rsid w:val="00EC1DF6"/>
    <w:rsid w:val="00F30437"/>
    <w:rsid w:val="00F60BD6"/>
    <w:rsid w:val="00F95E19"/>
    <w:rsid w:val="00FD5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197F8C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197F8C"/>
    <w:pPr>
      <w:ind w:left="720"/>
      <w:contextualSpacing/>
    </w:pPr>
  </w:style>
  <w:style w:type="numbering" w:customStyle="1" w:styleId="2">
    <w:name w:val="Стиль2"/>
    <w:uiPriority w:val="99"/>
    <w:rsid w:val="00D86077"/>
    <w:pPr>
      <w:numPr>
        <w:numId w:val="5"/>
      </w:numPr>
    </w:pPr>
  </w:style>
  <w:style w:type="numbering" w:customStyle="1" w:styleId="3">
    <w:name w:val="Стиль3"/>
    <w:uiPriority w:val="99"/>
    <w:rsid w:val="00D86077"/>
    <w:pPr>
      <w:numPr>
        <w:numId w:val="7"/>
      </w:numPr>
    </w:pPr>
  </w:style>
  <w:style w:type="paragraph" w:styleId="a4">
    <w:name w:val="Normal (Web)"/>
    <w:basedOn w:val="a"/>
    <w:uiPriority w:val="99"/>
    <w:semiHidden/>
    <w:unhideWhenUsed/>
    <w:rsid w:val="00D86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uiPriority w:val="99"/>
    <w:rsid w:val="00A91A11"/>
    <w:pPr>
      <w:numPr>
        <w:numId w:val="9"/>
      </w:numPr>
    </w:pPr>
  </w:style>
  <w:style w:type="numbering" w:customStyle="1" w:styleId="5">
    <w:name w:val="Стиль5"/>
    <w:uiPriority w:val="99"/>
    <w:rsid w:val="00A91A11"/>
    <w:pPr>
      <w:numPr>
        <w:numId w:val="11"/>
      </w:numPr>
    </w:pPr>
  </w:style>
  <w:style w:type="numbering" w:customStyle="1" w:styleId="6">
    <w:name w:val="Стиль6"/>
    <w:uiPriority w:val="99"/>
    <w:rsid w:val="00A55F46"/>
    <w:pPr>
      <w:numPr>
        <w:numId w:val="12"/>
      </w:numPr>
    </w:pPr>
  </w:style>
  <w:style w:type="numbering" w:customStyle="1" w:styleId="7">
    <w:name w:val="Стиль7"/>
    <w:uiPriority w:val="99"/>
    <w:rsid w:val="00A55F46"/>
    <w:pPr>
      <w:numPr>
        <w:numId w:val="14"/>
      </w:numPr>
    </w:pPr>
  </w:style>
  <w:style w:type="numbering" w:customStyle="1" w:styleId="8">
    <w:name w:val="Стиль8"/>
    <w:uiPriority w:val="99"/>
    <w:rsid w:val="00A55F46"/>
    <w:pPr>
      <w:numPr>
        <w:numId w:val="17"/>
      </w:numPr>
    </w:pPr>
  </w:style>
  <w:style w:type="numbering" w:customStyle="1" w:styleId="9">
    <w:name w:val="Стиль9"/>
    <w:uiPriority w:val="99"/>
    <w:rsid w:val="004668D2"/>
    <w:pPr>
      <w:numPr>
        <w:numId w:val="19"/>
      </w:numPr>
    </w:pPr>
  </w:style>
  <w:style w:type="numbering" w:customStyle="1" w:styleId="10">
    <w:name w:val="Стиль10"/>
    <w:uiPriority w:val="99"/>
    <w:rsid w:val="004668D2"/>
    <w:pPr>
      <w:numPr>
        <w:numId w:val="21"/>
      </w:numPr>
    </w:pPr>
  </w:style>
  <w:style w:type="numbering" w:customStyle="1" w:styleId="11">
    <w:name w:val="Стиль11"/>
    <w:uiPriority w:val="99"/>
    <w:rsid w:val="008C520C"/>
    <w:pPr>
      <w:numPr>
        <w:numId w:val="23"/>
      </w:numPr>
    </w:pPr>
  </w:style>
  <w:style w:type="numbering" w:customStyle="1" w:styleId="12">
    <w:name w:val="Стиль12"/>
    <w:uiPriority w:val="99"/>
    <w:rsid w:val="00A54CD1"/>
    <w:pPr>
      <w:numPr>
        <w:numId w:val="25"/>
      </w:numPr>
    </w:pPr>
  </w:style>
  <w:style w:type="table" w:styleId="a5">
    <w:name w:val="Table Grid"/>
    <w:basedOn w:val="a1"/>
    <w:uiPriority w:val="39"/>
    <w:rsid w:val="00FD5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6D3D2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D0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0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11"/>
    <w:pPr>
      <w:numPr>
        <w:numId w:val="1"/>
      </w:numPr>
    </w:pPr>
  </w:style>
  <w:style w:type="numbering" w:customStyle="1" w:styleId="a3">
    <w:name w:val="9"/>
  </w:style>
  <w:style w:type="numbering" w:customStyle="1" w:styleId="2">
    <w:name w:val="5"/>
    <w:pPr>
      <w:numPr>
        <w:numId w:val="5"/>
      </w:numPr>
    </w:pPr>
  </w:style>
  <w:style w:type="numbering" w:customStyle="1" w:styleId="3">
    <w:name w:val="1"/>
    <w:pPr>
      <w:numPr>
        <w:numId w:val="7"/>
      </w:numPr>
    </w:pPr>
  </w:style>
  <w:style w:type="numbering" w:customStyle="1" w:styleId="a4">
    <w:name w:val="8"/>
  </w:style>
  <w:style w:type="numbering" w:customStyle="1" w:styleId="4">
    <w:name w:val="10"/>
    <w:pPr>
      <w:numPr>
        <w:numId w:val="9"/>
      </w:numPr>
    </w:pPr>
  </w:style>
  <w:style w:type="numbering" w:customStyle="1" w:styleId="5">
    <w:name w:val="4"/>
    <w:pPr>
      <w:numPr>
        <w:numId w:val="11"/>
      </w:numPr>
    </w:pPr>
  </w:style>
  <w:style w:type="numbering" w:customStyle="1" w:styleId="6">
    <w:name w:val="7"/>
    <w:pPr>
      <w:numPr>
        <w:numId w:val="12"/>
      </w:numPr>
    </w:pPr>
  </w:style>
  <w:style w:type="numbering" w:customStyle="1" w:styleId="7">
    <w:name w:val="3"/>
    <w:pPr>
      <w:numPr>
        <w:numId w:val="14"/>
      </w:numPr>
    </w:pPr>
  </w:style>
  <w:style w:type="numbering" w:customStyle="1" w:styleId="8">
    <w:name w:val="6"/>
    <w:pPr>
      <w:numPr>
        <w:numId w:val="17"/>
      </w:numPr>
    </w:pPr>
  </w:style>
  <w:style w:type="numbering" w:customStyle="1" w:styleId="9">
    <w:name w:val="2"/>
    <w:pPr>
      <w:numPr>
        <w:numId w:val="19"/>
      </w:numPr>
    </w:pPr>
  </w:style>
  <w:style w:type="numbering" w:customStyle="1" w:styleId="10">
    <w:name w:val="12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10</cp:revision>
  <cp:lastPrinted>2020-07-08T17:59:00Z</cp:lastPrinted>
  <dcterms:created xsi:type="dcterms:W3CDTF">2020-07-06T12:48:00Z</dcterms:created>
  <dcterms:modified xsi:type="dcterms:W3CDTF">2020-08-13T14:13:00Z</dcterms:modified>
</cp:coreProperties>
</file>