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53" w:rsidRDefault="00B2588E" w:rsidP="00B2588E">
      <w:pPr>
        <w:spacing w:after="0" w:line="240" w:lineRule="auto"/>
        <w:jc w:val="right"/>
      </w:pPr>
      <w:r>
        <w:t>Утверждаю</w:t>
      </w:r>
    </w:p>
    <w:p w:rsidR="00B2588E" w:rsidRDefault="00C23AF4" w:rsidP="00B2588E">
      <w:pPr>
        <w:spacing w:after="0" w:line="240" w:lineRule="auto"/>
        <w:jc w:val="right"/>
      </w:pPr>
      <w:r>
        <w:t>Директор</w:t>
      </w:r>
      <w:r w:rsidR="00B2588E">
        <w:t xml:space="preserve"> ГБУСОН РО</w:t>
      </w:r>
    </w:p>
    <w:p w:rsidR="00B2588E" w:rsidRDefault="00B2588E" w:rsidP="00B2588E">
      <w:pPr>
        <w:spacing w:after="0" w:line="240" w:lineRule="auto"/>
        <w:jc w:val="right"/>
      </w:pPr>
      <w:r>
        <w:t>«</w:t>
      </w:r>
      <w:r w:rsidR="00C23AF4">
        <w:t>С</w:t>
      </w:r>
      <w:r>
        <w:t xml:space="preserve">РЦ </w:t>
      </w:r>
      <w:r w:rsidR="00C23AF4">
        <w:t>Чертковского</w:t>
      </w:r>
      <w:r>
        <w:t xml:space="preserve"> района»</w:t>
      </w:r>
    </w:p>
    <w:p w:rsidR="00B2588E" w:rsidRDefault="00B1483B" w:rsidP="00B2588E">
      <w:pPr>
        <w:spacing w:after="0" w:line="240" w:lineRule="auto"/>
        <w:jc w:val="right"/>
      </w:pPr>
      <w:r>
        <w:t>____</w:t>
      </w:r>
      <w:r w:rsidR="00B2588E">
        <w:t>_______</w:t>
      </w:r>
      <w:r>
        <w:t xml:space="preserve"> </w:t>
      </w:r>
      <w:proofErr w:type="spellStart"/>
      <w:r w:rsidR="00C23AF4">
        <w:t>Н.А.Яковенко</w:t>
      </w:r>
      <w:proofErr w:type="spellEnd"/>
    </w:p>
    <w:p w:rsidR="00B2588E" w:rsidRPr="00B1483B" w:rsidRDefault="00404804" w:rsidP="00B1483B">
      <w:pPr>
        <w:spacing w:after="0" w:line="240" w:lineRule="auto"/>
        <w:jc w:val="right"/>
        <w:rPr>
          <w:szCs w:val="28"/>
        </w:rPr>
      </w:pPr>
      <w:r w:rsidRPr="00B1483B">
        <w:rPr>
          <w:szCs w:val="28"/>
          <w:u w:val="single"/>
        </w:rPr>
        <w:t xml:space="preserve"> </w:t>
      </w:r>
      <w:r w:rsidR="00B1483B">
        <w:rPr>
          <w:szCs w:val="28"/>
          <w:u w:val="single"/>
        </w:rPr>
        <w:t xml:space="preserve">  </w:t>
      </w:r>
      <w:r w:rsidR="00C56048">
        <w:rPr>
          <w:szCs w:val="28"/>
          <w:u w:val="single"/>
        </w:rPr>
        <w:t>15</w:t>
      </w:r>
      <w:r w:rsidR="00B1483B">
        <w:rPr>
          <w:szCs w:val="28"/>
          <w:u w:val="single"/>
        </w:rPr>
        <w:t xml:space="preserve"> </w:t>
      </w:r>
      <w:r w:rsidR="00B1483B" w:rsidRPr="00B1483B">
        <w:rPr>
          <w:szCs w:val="28"/>
          <w:u w:val="single"/>
        </w:rPr>
        <w:t xml:space="preserve"> </w:t>
      </w:r>
      <w:r w:rsidR="00B2588E" w:rsidRPr="00B1483B">
        <w:rPr>
          <w:szCs w:val="28"/>
        </w:rPr>
        <w:t xml:space="preserve">     </w:t>
      </w:r>
      <w:r w:rsidRPr="00B1483B">
        <w:rPr>
          <w:szCs w:val="28"/>
          <w:u w:val="single"/>
        </w:rPr>
        <w:t xml:space="preserve">    </w:t>
      </w:r>
      <w:r w:rsidR="00C56048">
        <w:rPr>
          <w:szCs w:val="28"/>
          <w:u w:val="single"/>
        </w:rPr>
        <w:t>января</w:t>
      </w:r>
      <w:r w:rsidRPr="00B1483B">
        <w:rPr>
          <w:szCs w:val="28"/>
          <w:u w:val="single"/>
        </w:rPr>
        <w:t xml:space="preserve"> </w:t>
      </w:r>
      <w:r w:rsidR="00B1483B">
        <w:rPr>
          <w:szCs w:val="28"/>
          <w:u w:val="single"/>
        </w:rPr>
        <w:t xml:space="preserve"> </w:t>
      </w:r>
      <w:r w:rsidRPr="00B1483B">
        <w:rPr>
          <w:szCs w:val="28"/>
          <w:u w:val="single"/>
        </w:rPr>
        <w:t xml:space="preserve">   </w:t>
      </w:r>
      <w:r w:rsidR="00B2588E" w:rsidRPr="00B1483B">
        <w:rPr>
          <w:szCs w:val="28"/>
        </w:rPr>
        <w:t xml:space="preserve">  201</w:t>
      </w:r>
      <w:r w:rsidR="00B1483B" w:rsidRPr="00B1483B">
        <w:rPr>
          <w:szCs w:val="28"/>
        </w:rPr>
        <w:t>9</w:t>
      </w:r>
      <w:r w:rsidR="00B2588E" w:rsidRPr="00B1483B">
        <w:rPr>
          <w:szCs w:val="28"/>
        </w:rPr>
        <w:t xml:space="preserve"> г.</w:t>
      </w:r>
    </w:p>
    <w:p w:rsidR="00B2588E" w:rsidRDefault="00B2588E" w:rsidP="00B2588E">
      <w:pPr>
        <w:spacing w:after="0" w:line="240" w:lineRule="auto"/>
        <w:jc w:val="right"/>
      </w:pPr>
    </w:p>
    <w:p w:rsidR="00D31C9C" w:rsidRDefault="00D31C9C" w:rsidP="00B2588E">
      <w:pPr>
        <w:spacing w:after="0" w:line="240" w:lineRule="auto"/>
        <w:jc w:val="center"/>
      </w:pPr>
    </w:p>
    <w:p w:rsidR="00B2588E" w:rsidRDefault="00B2588E" w:rsidP="00B2588E">
      <w:pPr>
        <w:spacing w:after="0" w:line="240" w:lineRule="auto"/>
        <w:jc w:val="center"/>
      </w:pPr>
      <w:r>
        <w:t xml:space="preserve">Отчет </w:t>
      </w:r>
    </w:p>
    <w:p w:rsidR="00B2588E" w:rsidRDefault="00B2588E" w:rsidP="00B2588E">
      <w:pPr>
        <w:spacing w:after="0" w:line="240" w:lineRule="auto"/>
        <w:jc w:val="center"/>
      </w:pPr>
      <w:r>
        <w:t>о выполнении плана мероприятий</w:t>
      </w:r>
    </w:p>
    <w:p w:rsidR="00BB278E" w:rsidRDefault="00B2588E" w:rsidP="00B2588E">
      <w:pPr>
        <w:spacing w:after="0" w:line="240" w:lineRule="auto"/>
        <w:jc w:val="center"/>
      </w:pPr>
      <w:r>
        <w:t>по противодействию коррупции за 201</w:t>
      </w:r>
      <w:r w:rsidR="00C23AF4">
        <w:t>9</w:t>
      </w:r>
      <w:r w:rsidR="005B5592">
        <w:t xml:space="preserve"> </w:t>
      </w:r>
      <w:r w:rsidR="00C56048">
        <w:t>год</w:t>
      </w:r>
    </w:p>
    <w:p w:rsidR="00D47550" w:rsidRDefault="00D47550" w:rsidP="00B2588E">
      <w:pPr>
        <w:spacing w:after="0" w:line="240" w:lineRule="auto"/>
        <w:jc w:val="center"/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044"/>
        <w:gridCol w:w="5867"/>
        <w:gridCol w:w="7875"/>
      </w:tblGrid>
      <w:tr w:rsidR="00B2588E" w:rsidRPr="003700FC" w:rsidTr="002159EC">
        <w:tc>
          <w:tcPr>
            <w:tcW w:w="353" w:type="pct"/>
          </w:tcPr>
          <w:p w:rsidR="00741C11" w:rsidRPr="003700FC" w:rsidRDefault="00741C11" w:rsidP="007C2A53">
            <w:pPr>
              <w:jc w:val="center"/>
              <w:rPr>
                <w:b/>
              </w:rPr>
            </w:pPr>
            <w:r w:rsidRPr="003700FC">
              <w:rPr>
                <w:b/>
              </w:rPr>
              <w:t>№</w:t>
            </w:r>
            <w:r w:rsidR="007C2A53">
              <w:rPr>
                <w:b/>
              </w:rPr>
              <w:t xml:space="preserve"> </w:t>
            </w:r>
            <w:proofErr w:type="gramStart"/>
            <w:r w:rsidRPr="003700FC">
              <w:rPr>
                <w:b/>
              </w:rPr>
              <w:t>п</w:t>
            </w:r>
            <w:proofErr w:type="gramEnd"/>
            <w:r w:rsidRPr="003700FC">
              <w:rPr>
                <w:b/>
              </w:rPr>
              <w:t>/п</w:t>
            </w:r>
          </w:p>
        </w:tc>
        <w:tc>
          <w:tcPr>
            <w:tcW w:w="1984" w:type="pct"/>
          </w:tcPr>
          <w:p w:rsidR="00B2588E" w:rsidRPr="003700FC" w:rsidRDefault="00741C11" w:rsidP="00B2588E">
            <w:pPr>
              <w:jc w:val="center"/>
              <w:rPr>
                <w:b/>
              </w:rPr>
            </w:pPr>
            <w:r w:rsidRPr="003700FC">
              <w:rPr>
                <w:b/>
              </w:rPr>
              <w:t>Мероприятия</w:t>
            </w:r>
          </w:p>
        </w:tc>
        <w:tc>
          <w:tcPr>
            <w:tcW w:w="2663" w:type="pct"/>
          </w:tcPr>
          <w:p w:rsidR="00B2588E" w:rsidRPr="003700FC" w:rsidRDefault="00741C11" w:rsidP="00B2588E">
            <w:pPr>
              <w:jc w:val="center"/>
              <w:rPr>
                <w:b/>
              </w:rPr>
            </w:pPr>
            <w:r w:rsidRPr="003700FC">
              <w:rPr>
                <w:b/>
              </w:rPr>
              <w:t>Отметка о выполнении</w:t>
            </w:r>
          </w:p>
        </w:tc>
      </w:tr>
      <w:tr w:rsidR="00B2588E" w:rsidTr="002159EC">
        <w:tc>
          <w:tcPr>
            <w:tcW w:w="353" w:type="pct"/>
          </w:tcPr>
          <w:p w:rsidR="00B2588E" w:rsidRDefault="00B2588E" w:rsidP="00F6031F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jc w:val="center"/>
            </w:pPr>
          </w:p>
        </w:tc>
        <w:tc>
          <w:tcPr>
            <w:tcW w:w="1984" w:type="pct"/>
          </w:tcPr>
          <w:p w:rsidR="00B2588E" w:rsidRDefault="00C56048" w:rsidP="00C23AF4">
            <w:r w:rsidRPr="00C56048">
              <w:rPr>
                <w:szCs w:val="28"/>
              </w:rPr>
              <w:t>Обеспечение размещения на официальном сайте ГБУСОН РО «</w:t>
            </w:r>
            <w:r w:rsidR="00C23AF4">
              <w:rPr>
                <w:szCs w:val="28"/>
              </w:rPr>
              <w:t>С</w:t>
            </w:r>
            <w:r w:rsidRPr="00C56048">
              <w:rPr>
                <w:szCs w:val="28"/>
              </w:rPr>
              <w:t xml:space="preserve">РЦ </w:t>
            </w:r>
            <w:r w:rsidR="00C23AF4">
              <w:rPr>
                <w:szCs w:val="28"/>
              </w:rPr>
              <w:t>Чертковского</w:t>
            </w:r>
            <w:r w:rsidRPr="00C56048">
              <w:rPr>
                <w:szCs w:val="28"/>
              </w:rPr>
              <w:t xml:space="preserve"> района» актуальной информации об антикоррупционной деятельности</w:t>
            </w:r>
          </w:p>
        </w:tc>
        <w:tc>
          <w:tcPr>
            <w:tcW w:w="266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48"/>
            </w:tblGrid>
            <w:tr w:rsidR="00C56048" w:rsidRPr="00C56048" w:rsidTr="00D47550">
              <w:trPr>
                <w:trHeight w:val="127"/>
              </w:trPr>
              <w:tc>
                <w:tcPr>
                  <w:tcW w:w="7548" w:type="dxa"/>
                </w:tcPr>
                <w:p w:rsidR="00D47550" w:rsidRPr="00C56048" w:rsidRDefault="00C56048" w:rsidP="00D47550">
                  <w:pPr>
                    <w:spacing w:after="0" w:line="240" w:lineRule="auto"/>
                    <w:ind w:left="-73"/>
                  </w:pPr>
                  <w:r w:rsidRPr="00C56048">
                    <w:t xml:space="preserve">Информация актуализируется по мере необходимости. </w:t>
                  </w:r>
                </w:p>
                <w:p w:rsidR="00C56048" w:rsidRPr="00C56048" w:rsidRDefault="00D47550" w:rsidP="00C23AF4">
                  <w:pPr>
                    <w:pStyle w:val="Default"/>
                    <w:ind w:left="-73"/>
                  </w:pPr>
                  <w:r>
                    <w:rPr>
                      <w:sz w:val="28"/>
                      <w:szCs w:val="28"/>
                    </w:rPr>
                    <w:t>В течение всего 201</w:t>
                  </w:r>
                  <w:r w:rsidR="00C23AF4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 года размещалась актуальная информация об антикоррупционной деятельности в </w:t>
                  </w:r>
                  <w:r w:rsidRPr="00D47550">
                    <w:rPr>
                      <w:sz w:val="28"/>
                      <w:szCs w:val="28"/>
                    </w:rPr>
                    <w:t>ГБУСОН РО «</w:t>
                  </w:r>
                  <w:r w:rsidR="00C23AF4">
                    <w:rPr>
                      <w:sz w:val="28"/>
                      <w:szCs w:val="28"/>
                    </w:rPr>
                    <w:t>С</w:t>
                  </w:r>
                  <w:r w:rsidRPr="00D47550">
                    <w:rPr>
                      <w:sz w:val="28"/>
                      <w:szCs w:val="28"/>
                    </w:rPr>
                    <w:t xml:space="preserve">РЦ </w:t>
                  </w:r>
                  <w:r w:rsidR="00C23AF4">
                    <w:rPr>
                      <w:sz w:val="28"/>
                      <w:szCs w:val="28"/>
                    </w:rPr>
                    <w:t>Чертковского</w:t>
                  </w:r>
                  <w:r w:rsidR="0045320B">
                    <w:rPr>
                      <w:sz w:val="28"/>
                      <w:szCs w:val="28"/>
                    </w:rPr>
                    <w:t xml:space="preserve"> </w:t>
                  </w:r>
                  <w:r w:rsidRPr="00D47550">
                    <w:rPr>
                      <w:sz w:val="28"/>
                      <w:szCs w:val="28"/>
                    </w:rPr>
                    <w:t>района»</w:t>
                  </w:r>
                  <w:r>
                    <w:rPr>
                      <w:sz w:val="28"/>
                      <w:szCs w:val="28"/>
                    </w:rPr>
                    <w:t xml:space="preserve"> (с учетом требований утвержденных приказом от 07.10.2013 № 530н Министерства труда и социальной защиты Российской Федерации). </w:t>
                  </w:r>
                </w:p>
              </w:tc>
            </w:tr>
          </w:tbl>
          <w:p w:rsidR="00B2588E" w:rsidRDefault="00B2588E" w:rsidP="00C56048"/>
        </w:tc>
      </w:tr>
      <w:tr w:rsidR="00B2588E" w:rsidTr="002159EC">
        <w:tc>
          <w:tcPr>
            <w:tcW w:w="353" w:type="pct"/>
          </w:tcPr>
          <w:p w:rsidR="00B2588E" w:rsidRDefault="00B2588E" w:rsidP="00F6031F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jc w:val="center"/>
            </w:pPr>
          </w:p>
        </w:tc>
        <w:tc>
          <w:tcPr>
            <w:tcW w:w="1984" w:type="pct"/>
          </w:tcPr>
          <w:p w:rsidR="00B2588E" w:rsidRDefault="00A03B26" w:rsidP="00563C92">
            <w:r w:rsidRPr="005438A6">
              <w:rPr>
                <w:szCs w:val="28"/>
              </w:rPr>
              <w:t xml:space="preserve">Осуществление контроля за </w:t>
            </w:r>
            <w:r w:rsidR="00563C92">
              <w:rPr>
                <w:szCs w:val="28"/>
              </w:rPr>
              <w:t>соблюдением требований</w:t>
            </w:r>
            <w:proofErr w:type="gramStart"/>
            <w:r w:rsidR="00563C92">
              <w:rPr>
                <w:szCs w:val="28"/>
              </w:rPr>
              <w:t xml:space="preserve"> ,</w:t>
            </w:r>
            <w:proofErr w:type="gramEnd"/>
            <w:r w:rsidR="00563C92">
              <w:rPr>
                <w:szCs w:val="28"/>
              </w:rPr>
              <w:t xml:space="preserve"> установленных Федеральным законом от 05.04.2013 № ФЗ « О контрактной системе в сфере закупок товаров, работ, услуг для обеспечения государственных и муниципальных нужд</w:t>
            </w:r>
            <w:r w:rsidR="002F0EB3">
              <w:rPr>
                <w:szCs w:val="28"/>
              </w:rPr>
              <w:t>»</w:t>
            </w:r>
            <w:r w:rsidR="00563C92">
              <w:rPr>
                <w:szCs w:val="28"/>
              </w:rPr>
              <w:t>.</w:t>
            </w:r>
          </w:p>
        </w:tc>
        <w:tc>
          <w:tcPr>
            <w:tcW w:w="2663" w:type="pct"/>
          </w:tcPr>
          <w:p w:rsidR="00B2588E" w:rsidRDefault="002F0EB3" w:rsidP="00C23AF4">
            <w:proofErr w:type="gramStart"/>
            <w:r>
              <w:t xml:space="preserve">Контроль </w:t>
            </w:r>
            <w:r w:rsidRPr="005438A6">
              <w:rPr>
                <w:szCs w:val="28"/>
              </w:rPr>
              <w:t>за</w:t>
            </w:r>
            <w:proofErr w:type="gramEnd"/>
            <w:r w:rsidRPr="005438A6">
              <w:rPr>
                <w:szCs w:val="28"/>
              </w:rPr>
              <w:t xml:space="preserve"> </w:t>
            </w:r>
            <w:r>
              <w:rPr>
                <w:szCs w:val="28"/>
              </w:rPr>
              <w:t>соблюдением требований, установленных Федеральным законом от 05.04.2013 № ФЗ « О контрактной системе в сфере закупок товаров, работ, услуг для обеспечения государственных и муниципальных нужд» осуществляется на постоянной основе</w:t>
            </w:r>
            <w:r w:rsidR="002159EC">
              <w:rPr>
                <w:szCs w:val="28"/>
              </w:rPr>
              <w:t xml:space="preserve"> директором </w:t>
            </w:r>
            <w:r w:rsidR="002159EC" w:rsidRPr="00914D53">
              <w:t>ГБУСОН РО «</w:t>
            </w:r>
            <w:r w:rsidR="00C23AF4">
              <w:t>С</w:t>
            </w:r>
            <w:r w:rsidR="002159EC" w:rsidRPr="00914D53">
              <w:t xml:space="preserve">РЦ </w:t>
            </w:r>
            <w:r w:rsidR="00C23AF4">
              <w:t xml:space="preserve">Чертковского </w:t>
            </w:r>
            <w:r w:rsidR="002159EC" w:rsidRPr="00914D53">
              <w:t>района</w:t>
            </w:r>
            <w:r w:rsidR="002159EC">
              <w:t>».</w:t>
            </w:r>
          </w:p>
        </w:tc>
      </w:tr>
      <w:tr w:rsidR="00B2588E" w:rsidTr="002159EC">
        <w:tc>
          <w:tcPr>
            <w:tcW w:w="353" w:type="pct"/>
          </w:tcPr>
          <w:p w:rsidR="00B2588E" w:rsidRDefault="00B2588E" w:rsidP="00F6031F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jc w:val="center"/>
            </w:pPr>
          </w:p>
        </w:tc>
        <w:tc>
          <w:tcPr>
            <w:tcW w:w="1984" w:type="pct"/>
          </w:tcPr>
          <w:p w:rsidR="00B2588E" w:rsidRDefault="007715CF" w:rsidP="00FF6CA5">
            <w:pPr>
              <w:tabs>
                <w:tab w:val="left" w:pos="1593"/>
              </w:tabs>
            </w:pPr>
            <w: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  <w:p w:rsidR="00B1483B" w:rsidRDefault="00B1483B" w:rsidP="00FF6CA5">
            <w:pPr>
              <w:tabs>
                <w:tab w:val="left" w:pos="1593"/>
              </w:tabs>
            </w:pPr>
          </w:p>
        </w:tc>
        <w:tc>
          <w:tcPr>
            <w:tcW w:w="2663" w:type="pct"/>
          </w:tcPr>
          <w:p w:rsidR="00B2588E" w:rsidRDefault="00787316" w:rsidP="0045320B">
            <w:proofErr w:type="gramStart"/>
            <w:r>
              <w:lastRenderedPageBreak/>
              <w:t>Во 2 квартале 201</w:t>
            </w:r>
            <w:r w:rsidR="00C23AF4">
              <w:t>9</w:t>
            </w:r>
            <w:r>
              <w:t xml:space="preserve"> на общем собрании трудового коллектива сотрудники </w:t>
            </w:r>
            <w:r w:rsidRPr="00914D53">
              <w:t>ГБУСОН РО «</w:t>
            </w:r>
            <w:r w:rsidR="0045320B">
              <w:t>С</w:t>
            </w:r>
            <w:r w:rsidRPr="00914D53">
              <w:t xml:space="preserve">РЦ </w:t>
            </w:r>
            <w:r w:rsidR="0045320B">
              <w:t xml:space="preserve">Чертковского </w:t>
            </w:r>
            <w:r w:rsidRPr="00914D53">
              <w:t>района</w:t>
            </w:r>
            <w:r>
              <w:t>» были ознакомлены</w:t>
            </w:r>
            <w:r w:rsidRPr="00787316">
              <w:t xml:space="preserve"> с информацией о повышении значимости соблюдения требований к служебному поведению работников </w:t>
            </w:r>
            <w:r w:rsidRPr="00787316">
              <w:lastRenderedPageBreak/>
              <w:t>ГБУСОН РО «</w:t>
            </w:r>
            <w:r w:rsidR="0045320B">
              <w:t>С</w:t>
            </w:r>
            <w:r w:rsidRPr="00787316">
              <w:t xml:space="preserve">РЦ </w:t>
            </w:r>
            <w:r w:rsidR="0045320B">
              <w:t xml:space="preserve">Чертковского </w:t>
            </w:r>
            <w:r w:rsidRPr="00787316">
              <w:t>района»</w:t>
            </w:r>
            <w:r>
              <w:t xml:space="preserve">, а также с </w:t>
            </w:r>
            <w:r w:rsidRPr="006C7E87">
              <w:rPr>
                <w:rFonts w:cs="Times New Roman"/>
                <w:szCs w:val="28"/>
              </w:rPr>
              <w:t>информаци</w:t>
            </w:r>
            <w:r>
              <w:rPr>
                <w:rFonts w:cs="Times New Roman"/>
                <w:szCs w:val="28"/>
              </w:rPr>
              <w:t>ей</w:t>
            </w:r>
            <w:r w:rsidRPr="006C7E87">
              <w:rPr>
                <w:rFonts w:cs="Times New Roman"/>
                <w:szCs w:val="28"/>
              </w:rPr>
              <w:t xml:space="preserve">, </w:t>
            </w:r>
            <w:r w:rsidRPr="006C7E87">
              <w:rPr>
                <w:rFonts w:cs="Times New Roman"/>
                <w:kern w:val="36"/>
                <w:szCs w:val="28"/>
              </w:rPr>
              <w:t xml:space="preserve">которая размещена на сайте </w:t>
            </w:r>
            <w:r w:rsidRPr="006C7E87">
              <w:rPr>
                <w:rFonts w:cs="Times New Roman"/>
                <w:szCs w:val="28"/>
              </w:rPr>
              <w:t>ГБУСО</w:t>
            </w:r>
            <w:r>
              <w:rPr>
                <w:rFonts w:cs="Times New Roman"/>
                <w:szCs w:val="28"/>
              </w:rPr>
              <w:t xml:space="preserve">Н РО </w:t>
            </w:r>
            <w:r w:rsidRPr="006C7E87">
              <w:rPr>
                <w:rFonts w:cs="Times New Roman"/>
                <w:szCs w:val="28"/>
              </w:rPr>
              <w:t>«</w:t>
            </w:r>
            <w:r w:rsidR="0045320B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РЦ </w:t>
            </w:r>
            <w:r w:rsidR="0045320B">
              <w:rPr>
                <w:rFonts w:cs="Times New Roman"/>
                <w:szCs w:val="28"/>
              </w:rPr>
              <w:t>Чертковского</w:t>
            </w:r>
            <w:r>
              <w:rPr>
                <w:rFonts w:cs="Times New Roman"/>
                <w:szCs w:val="28"/>
              </w:rPr>
              <w:t xml:space="preserve"> района</w:t>
            </w:r>
            <w:r w:rsidRPr="006C7E87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>:</w:t>
            </w:r>
            <w:r w:rsidRPr="006C7E87">
              <w:rPr>
                <w:rFonts w:cs="Times New Roman"/>
                <w:szCs w:val="28"/>
              </w:rPr>
              <w:t xml:space="preserve"> </w:t>
            </w:r>
            <w:hyperlink r:id="rId6" w:history="1">
              <w:r w:rsidRPr="006C7E87">
                <w:rPr>
                  <w:rFonts w:cs="Times New Roman"/>
                  <w:szCs w:val="28"/>
                </w:rPr>
                <w:t>график приема граждан</w:t>
              </w:r>
            </w:hyperlink>
            <w:hyperlink r:id="rId7" w:history="1">
              <w:r w:rsidRPr="006C7E87">
                <w:rPr>
                  <w:rFonts w:cs="Times New Roman"/>
                  <w:szCs w:val="28"/>
                </w:rPr>
                <w:t xml:space="preserve"> по фактам коррупционных правонарушений</w:t>
              </w:r>
            </w:hyperlink>
            <w:r>
              <w:rPr>
                <w:rFonts w:cs="Times New Roman"/>
                <w:szCs w:val="28"/>
              </w:rPr>
              <w:t>.</w:t>
            </w:r>
            <w:proofErr w:type="gramEnd"/>
          </w:p>
        </w:tc>
      </w:tr>
      <w:tr w:rsidR="00B2588E" w:rsidTr="002159EC">
        <w:tc>
          <w:tcPr>
            <w:tcW w:w="353" w:type="pct"/>
          </w:tcPr>
          <w:p w:rsidR="00B2588E" w:rsidRDefault="00B2588E" w:rsidP="00F6031F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jc w:val="center"/>
            </w:pPr>
          </w:p>
        </w:tc>
        <w:tc>
          <w:tcPr>
            <w:tcW w:w="1984" w:type="pct"/>
          </w:tcPr>
          <w:p w:rsidR="00B2588E" w:rsidRDefault="00696096" w:rsidP="00696096">
            <w:r>
              <w:t>Проведение с работниками Учреждения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663" w:type="pct"/>
          </w:tcPr>
          <w:p w:rsidR="00B2588E" w:rsidRDefault="00914D53" w:rsidP="0045320B">
            <w:r w:rsidRPr="00914D53">
              <w:t>В преддверии Международного женского дня (8 марта), новогодних и рождественских праздников с сотрудниками ГБУСОН РО «</w:t>
            </w:r>
            <w:r w:rsidR="0045320B">
              <w:t>С</w:t>
            </w:r>
            <w:r w:rsidRPr="00914D53">
              <w:t xml:space="preserve">РЦ </w:t>
            </w:r>
            <w:r w:rsidR="0045320B">
              <w:t>Чертковского</w:t>
            </w:r>
            <w:r w:rsidRPr="00914D53">
              <w:t xml:space="preserve"> района</w:t>
            </w:r>
            <w:r>
              <w:t>»</w:t>
            </w:r>
            <w:r w:rsidRPr="00914D53">
              <w:t xml:space="preserve"> проведена разъяснительная работа о необходимости соблюдения запрета дарить и получать подарки в связи с должностным положением или в связи с исполнением должностных обязанностей вознаграждения.</w:t>
            </w:r>
          </w:p>
        </w:tc>
      </w:tr>
      <w:tr w:rsidR="00B2588E" w:rsidTr="002159EC">
        <w:tc>
          <w:tcPr>
            <w:tcW w:w="353" w:type="pct"/>
          </w:tcPr>
          <w:p w:rsidR="00B2588E" w:rsidRDefault="00B2588E" w:rsidP="00F6031F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jc w:val="center"/>
            </w:pPr>
          </w:p>
        </w:tc>
        <w:tc>
          <w:tcPr>
            <w:tcW w:w="1984" w:type="pct"/>
          </w:tcPr>
          <w:p w:rsidR="00B2588E" w:rsidRDefault="00696096" w:rsidP="00044A33">
            <w:r>
              <w:t xml:space="preserve">Ознакомление работников под роспись с </w:t>
            </w:r>
            <w:r w:rsidR="00044A33">
              <w:t>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663" w:type="pct"/>
          </w:tcPr>
          <w:p w:rsidR="002F0EB3" w:rsidRDefault="00402F43" w:rsidP="002F0EB3">
            <w:pPr>
              <w:tabs>
                <w:tab w:val="left" w:pos="567"/>
              </w:tabs>
            </w:pPr>
            <w:r>
              <w:t xml:space="preserve">В </w:t>
            </w:r>
            <w:r>
              <w:rPr>
                <w:lang w:val="en-US"/>
              </w:rPr>
              <w:t>I</w:t>
            </w:r>
            <w:r w:rsidRPr="00402F43">
              <w:t xml:space="preserve"> </w:t>
            </w:r>
            <w:r>
              <w:t>квартале 2018 н</w:t>
            </w:r>
            <w:r w:rsidR="00351380">
              <w:t>а общем собрании трудового коллектива сотр</w:t>
            </w:r>
            <w:r w:rsidR="002F0EB3">
              <w:t xml:space="preserve">удники ознакомлены с нормативными документами, регламентирующими вопросы предупреждения и противодействия коррупции в учреждении: </w:t>
            </w:r>
          </w:p>
          <w:p w:rsidR="002F0EB3" w:rsidRDefault="002F0EB3" w:rsidP="002F0EB3">
            <w:pPr>
              <w:tabs>
                <w:tab w:val="left" w:pos="567"/>
              </w:tabs>
            </w:pPr>
            <w:r>
              <w:t>- меры по недопущению составления неофициальной отчетности и использования поддельных документов в ГБУСОН РО «</w:t>
            </w:r>
            <w:r w:rsidR="0045320B">
              <w:t>С</w:t>
            </w:r>
            <w:r>
              <w:t xml:space="preserve">РЦ </w:t>
            </w:r>
            <w:r w:rsidR="0045320B">
              <w:t xml:space="preserve">Чертковского </w:t>
            </w:r>
            <w:r>
              <w:t xml:space="preserve">района»; </w:t>
            </w:r>
          </w:p>
          <w:p w:rsidR="00B2588E" w:rsidRPr="002F0EB3" w:rsidRDefault="002F0EB3" w:rsidP="002F0EB3">
            <w:pPr>
              <w:tabs>
                <w:tab w:val="left" w:pos="567"/>
              </w:tabs>
              <w:rPr>
                <w:b/>
              </w:rPr>
            </w:pPr>
            <w:r>
              <w:t>о чем имеется подтверждение в журнале ознакомления с нормативными правовыми актами.</w:t>
            </w:r>
          </w:p>
        </w:tc>
      </w:tr>
      <w:tr w:rsidR="00D47550" w:rsidTr="002159EC">
        <w:tc>
          <w:tcPr>
            <w:tcW w:w="353" w:type="pct"/>
          </w:tcPr>
          <w:p w:rsidR="00D47550" w:rsidRDefault="00D47550" w:rsidP="00F6031F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jc w:val="center"/>
            </w:pPr>
          </w:p>
        </w:tc>
        <w:tc>
          <w:tcPr>
            <w:tcW w:w="1984" w:type="pct"/>
          </w:tcPr>
          <w:p w:rsidR="00D47550" w:rsidRDefault="00D47550" w:rsidP="00044A33">
            <w:r w:rsidRPr="00D47550">
              <w:t>Проведение тестирования работников учреждения на знание антикоррупционного законодательства, анализ полученных данных.</w:t>
            </w:r>
          </w:p>
        </w:tc>
        <w:tc>
          <w:tcPr>
            <w:tcW w:w="2663" w:type="pct"/>
          </w:tcPr>
          <w:p w:rsidR="00D47550" w:rsidRPr="00D47550" w:rsidRDefault="00D47550" w:rsidP="00F532FD">
            <w:pPr>
              <w:tabs>
                <w:tab w:val="left" w:pos="567"/>
              </w:tabs>
            </w:pPr>
            <w:r>
              <w:t xml:space="preserve">В </w:t>
            </w:r>
            <w:r>
              <w:rPr>
                <w:lang w:val="en-US"/>
              </w:rPr>
              <w:t>IV</w:t>
            </w:r>
            <w:r>
              <w:t xml:space="preserve"> квартале 2018 проведено </w:t>
            </w:r>
            <w:r w:rsidRPr="00D47550">
              <w:t>тестировани</w:t>
            </w:r>
            <w:r>
              <w:t>е</w:t>
            </w:r>
            <w:r w:rsidRPr="00D47550">
              <w:t xml:space="preserve"> работников учреждения на знание антикоррупционного законодательства</w:t>
            </w:r>
            <w:r w:rsidR="00F532FD">
              <w:t>.</w:t>
            </w:r>
            <w:r w:rsidR="00775BE0">
              <w:t xml:space="preserve"> </w:t>
            </w:r>
          </w:p>
        </w:tc>
      </w:tr>
      <w:tr w:rsidR="002159EC" w:rsidTr="002159EC">
        <w:tc>
          <w:tcPr>
            <w:tcW w:w="353" w:type="pct"/>
          </w:tcPr>
          <w:p w:rsidR="002159EC" w:rsidRDefault="002159EC" w:rsidP="00F6031F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jc w:val="center"/>
            </w:pPr>
          </w:p>
        </w:tc>
        <w:tc>
          <w:tcPr>
            <w:tcW w:w="1984" w:type="pct"/>
          </w:tcPr>
          <w:p w:rsidR="002159EC" w:rsidRDefault="00402F43" w:rsidP="00402F43">
            <w:r>
              <w:t xml:space="preserve">Рассмотрение перечня коррупционно – опасных функций и </w:t>
            </w:r>
            <w:r w:rsidRPr="00C11F7F">
              <w:rPr>
                <w:szCs w:val="28"/>
              </w:rPr>
              <w:t>должностей, подверженных коррупционным рискам</w:t>
            </w:r>
            <w:r>
              <w:rPr>
                <w:szCs w:val="28"/>
              </w:rPr>
              <w:t>.</w:t>
            </w:r>
          </w:p>
        </w:tc>
        <w:tc>
          <w:tcPr>
            <w:tcW w:w="2663" w:type="pct"/>
          </w:tcPr>
          <w:p w:rsidR="002159EC" w:rsidRDefault="00402F43" w:rsidP="002F0EB3">
            <w:pPr>
              <w:tabs>
                <w:tab w:val="left" w:pos="567"/>
              </w:tabs>
            </w:pPr>
            <w:r>
              <w:t xml:space="preserve">На заседании Комиссии (протокол № 1 от 15.01.2019) был рассмотрен перечень коррупционно – опасных функций и </w:t>
            </w:r>
            <w:r w:rsidRPr="00C11F7F">
              <w:rPr>
                <w:szCs w:val="28"/>
              </w:rPr>
              <w:t>должностей, подверженных коррупционным рискам</w:t>
            </w:r>
            <w:r>
              <w:rPr>
                <w:szCs w:val="28"/>
              </w:rPr>
              <w:t>.</w:t>
            </w:r>
            <w:r>
              <w:t xml:space="preserve"> Решено перечень коррупционно – опасных функций и </w:t>
            </w:r>
            <w:r w:rsidRPr="00C11F7F">
              <w:rPr>
                <w:szCs w:val="28"/>
              </w:rPr>
              <w:t>должностей, подверженных коррупционным рискам</w:t>
            </w:r>
            <w:r>
              <w:rPr>
                <w:szCs w:val="28"/>
              </w:rPr>
              <w:t xml:space="preserve">, оставить без </w:t>
            </w:r>
            <w:r>
              <w:rPr>
                <w:szCs w:val="28"/>
              </w:rPr>
              <w:lastRenderedPageBreak/>
              <w:t>изменений.</w:t>
            </w:r>
          </w:p>
        </w:tc>
      </w:tr>
      <w:tr w:rsidR="0047505D" w:rsidTr="002159EC">
        <w:tc>
          <w:tcPr>
            <w:tcW w:w="353" w:type="pct"/>
          </w:tcPr>
          <w:p w:rsidR="0047505D" w:rsidRDefault="0047505D" w:rsidP="00F6031F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jc w:val="center"/>
            </w:pPr>
          </w:p>
        </w:tc>
        <w:tc>
          <w:tcPr>
            <w:tcW w:w="1984" w:type="pct"/>
          </w:tcPr>
          <w:p w:rsidR="0047505D" w:rsidRDefault="0047505D" w:rsidP="0045320B">
            <w:pPr>
              <w:ind w:left="90"/>
            </w:pPr>
            <w:r>
              <w:rPr>
                <w:rFonts w:eastAsia="Times New Roman" w:cs="Times New Roman"/>
                <w:szCs w:val="28"/>
              </w:rPr>
              <w:t>Утверждение Антикоррупционных стандартов в сфере организации закупок для нужд ГБУСОН РО «</w:t>
            </w:r>
            <w:r w:rsidR="0045320B">
              <w:rPr>
                <w:rFonts w:eastAsia="Times New Roman" w:cs="Times New Roman"/>
                <w:szCs w:val="28"/>
              </w:rPr>
              <w:t>С</w:t>
            </w:r>
            <w:r>
              <w:rPr>
                <w:rFonts w:eastAsia="Times New Roman" w:cs="Times New Roman"/>
                <w:szCs w:val="28"/>
              </w:rPr>
              <w:t xml:space="preserve">РЦ </w:t>
            </w:r>
            <w:r w:rsidR="0045320B">
              <w:rPr>
                <w:rFonts w:eastAsia="Times New Roman" w:cs="Times New Roman"/>
                <w:szCs w:val="28"/>
              </w:rPr>
              <w:t xml:space="preserve">Чертковского </w:t>
            </w:r>
            <w:r>
              <w:rPr>
                <w:rFonts w:eastAsia="Times New Roman" w:cs="Times New Roman"/>
                <w:szCs w:val="28"/>
              </w:rPr>
              <w:t>района», стандартов и процедур, направленных на обеспечение добросовестной работы в ГБУСОН РО «</w:t>
            </w:r>
            <w:r w:rsidR="0045320B">
              <w:rPr>
                <w:rFonts w:eastAsia="Times New Roman" w:cs="Times New Roman"/>
                <w:szCs w:val="28"/>
              </w:rPr>
              <w:t>С</w:t>
            </w:r>
            <w:r>
              <w:rPr>
                <w:rFonts w:eastAsia="Times New Roman" w:cs="Times New Roman"/>
                <w:szCs w:val="28"/>
              </w:rPr>
              <w:t xml:space="preserve">РЦ </w:t>
            </w:r>
            <w:r w:rsidR="0045320B">
              <w:rPr>
                <w:rFonts w:eastAsia="Times New Roman" w:cs="Times New Roman"/>
                <w:szCs w:val="28"/>
              </w:rPr>
              <w:t>Чертковского</w:t>
            </w:r>
            <w:r>
              <w:rPr>
                <w:rFonts w:eastAsia="Times New Roman" w:cs="Times New Roman"/>
                <w:szCs w:val="28"/>
              </w:rPr>
              <w:t xml:space="preserve"> района».</w:t>
            </w:r>
          </w:p>
        </w:tc>
        <w:tc>
          <w:tcPr>
            <w:tcW w:w="2663" w:type="pct"/>
          </w:tcPr>
          <w:p w:rsidR="0047505D" w:rsidRDefault="00D31C9C" w:rsidP="0045320B">
            <w:pPr>
              <w:tabs>
                <w:tab w:val="left" w:pos="567"/>
              </w:tabs>
            </w:pPr>
            <w:r>
              <w:t>Утвержден Антикоррупционный станда</w:t>
            </w:r>
            <w:proofErr w:type="gramStart"/>
            <w:r>
              <w:t xml:space="preserve">рт </w:t>
            </w:r>
            <w:r>
              <w:rPr>
                <w:rFonts w:eastAsia="Times New Roman" w:cs="Times New Roman"/>
                <w:szCs w:val="28"/>
              </w:rPr>
              <w:t>в сф</w:t>
            </w:r>
            <w:proofErr w:type="gramEnd"/>
            <w:r>
              <w:rPr>
                <w:rFonts w:eastAsia="Times New Roman" w:cs="Times New Roman"/>
                <w:szCs w:val="28"/>
              </w:rPr>
              <w:t>ере организации закупок для нужд ГБУСОН РО «</w:t>
            </w:r>
            <w:r w:rsidR="0045320B">
              <w:rPr>
                <w:rFonts w:eastAsia="Times New Roman" w:cs="Times New Roman"/>
                <w:szCs w:val="28"/>
              </w:rPr>
              <w:t>С</w:t>
            </w:r>
            <w:r>
              <w:rPr>
                <w:rFonts w:eastAsia="Times New Roman" w:cs="Times New Roman"/>
                <w:szCs w:val="28"/>
              </w:rPr>
              <w:t xml:space="preserve">РЦ </w:t>
            </w:r>
            <w:r w:rsidR="0045320B">
              <w:rPr>
                <w:rFonts w:eastAsia="Times New Roman" w:cs="Times New Roman"/>
                <w:szCs w:val="28"/>
              </w:rPr>
              <w:t>Чертковского</w:t>
            </w:r>
            <w:r>
              <w:rPr>
                <w:rFonts w:eastAsia="Times New Roman" w:cs="Times New Roman"/>
                <w:szCs w:val="28"/>
              </w:rPr>
              <w:t xml:space="preserve"> района», стандартов и процедур, направленных на обеспечение добросовестной работы в ГБУСОН РО «</w:t>
            </w:r>
            <w:r w:rsidR="0045320B">
              <w:rPr>
                <w:rFonts w:eastAsia="Times New Roman" w:cs="Times New Roman"/>
                <w:szCs w:val="28"/>
              </w:rPr>
              <w:t>С</w:t>
            </w:r>
            <w:r>
              <w:rPr>
                <w:rFonts w:eastAsia="Times New Roman" w:cs="Times New Roman"/>
                <w:szCs w:val="28"/>
              </w:rPr>
              <w:t xml:space="preserve">РЦ </w:t>
            </w:r>
            <w:r w:rsidR="0045320B">
              <w:rPr>
                <w:rFonts w:eastAsia="Times New Roman" w:cs="Times New Roman"/>
                <w:szCs w:val="28"/>
              </w:rPr>
              <w:t>Чертковского района</w:t>
            </w:r>
            <w:r>
              <w:rPr>
                <w:rFonts w:eastAsia="Times New Roman" w:cs="Times New Roman"/>
                <w:szCs w:val="28"/>
              </w:rPr>
              <w:t xml:space="preserve">» </w:t>
            </w:r>
          </w:p>
        </w:tc>
      </w:tr>
      <w:tr w:rsidR="00044A33" w:rsidTr="002159EC">
        <w:tc>
          <w:tcPr>
            <w:tcW w:w="353" w:type="pct"/>
          </w:tcPr>
          <w:p w:rsidR="00044A33" w:rsidRDefault="00044A33" w:rsidP="00F6031F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jc w:val="center"/>
            </w:pPr>
          </w:p>
        </w:tc>
        <w:tc>
          <w:tcPr>
            <w:tcW w:w="1984" w:type="pct"/>
          </w:tcPr>
          <w:p w:rsidR="00044A33" w:rsidRDefault="00044A33" w:rsidP="00044A33">
            <w:r>
              <w:t xml:space="preserve">Предоставление сведений о </w:t>
            </w:r>
            <w:proofErr w:type="gramStart"/>
            <w:r>
              <w:t>доходах</w:t>
            </w:r>
            <w:proofErr w:type="gramEnd"/>
            <w:r>
              <w:t xml:space="preserve"> об имуществе и обязательствах имущественного характера гражданами, претендующими на замещение должности руководителя, а также директору учреждения.</w:t>
            </w:r>
          </w:p>
        </w:tc>
        <w:tc>
          <w:tcPr>
            <w:tcW w:w="2663" w:type="pct"/>
          </w:tcPr>
          <w:p w:rsidR="00044A33" w:rsidRDefault="002159EC" w:rsidP="002159EC">
            <w:r>
              <w:t xml:space="preserve">До 30.04.2018 сведения о </w:t>
            </w:r>
            <w:proofErr w:type="gramStart"/>
            <w:r>
              <w:t>доходах</w:t>
            </w:r>
            <w:proofErr w:type="gramEnd"/>
            <w:r>
              <w:t xml:space="preserve"> об имуществе и обязательствах имущественного характера были предоставлены в отдел по работе с персоналом в Минтруда области.</w:t>
            </w:r>
          </w:p>
        </w:tc>
      </w:tr>
      <w:tr w:rsidR="000A0050" w:rsidTr="002159EC">
        <w:tc>
          <w:tcPr>
            <w:tcW w:w="353" w:type="pct"/>
          </w:tcPr>
          <w:p w:rsidR="000A0050" w:rsidRDefault="000A0050" w:rsidP="00F6031F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jc w:val="center"/>
            </w:pPr>
          </w:p>
        </w:tc>
        <w:tc>
          <w:tcPr>
            <w:tcW w:w="1984" w:type="pct"/>
          </w:tcPr>
          <w:p w:rsidR="000A0050" w:rsidRDefault="000A0050" w:rsidP="00044A33"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целевым использованием бюджетных средств.</w:t>
            </w:r>
          </w:p>
        </w:tc>
        <w:tc>
          <w:tcPr>
            <w:tcW w:w="2663" w:type="pct"/>
          </w:tcPr>
          <w:p w:rsidR="000A0050" w:rsidRDefault="000A0050" w:rsidP="0045320B">
            <w:r>
              <w:rPr>
                <w:rFonts w:eastAsia="Times New Roman" w:cs="Times New Roman"/>
                <w:szCs w:val="28"/>
              </w:rPr>
              <w:t>Ф</w:t>
            </w:r>
            <w:r w:rsidRPr="00623593">
              <w:rPr>
                <w:rFonts w:eastAsia="Times New Roman" w:cs="Times New Roman"/>
                <w:szCs w:val="28"/>
              </w:rPr>
              <w:t>инансовая и бухгалтерская отчетность предоставлялась своевременно, регулярно осуществлялся контроль экономической обоснованности расходов учреждения. Закупки проводились в соответствии с 223-ФЗ и Положением о закупках товар</w:t>
            </w:r>
            <w:r>
              <w:rPr>
                <w:rFonts w:eastAsia="Times New Roman" w:cs="Times New Roman"/>
                <w:szCs w:val="28"/>
              </w:rPr>
              <w:t xml:space="preserve">ов, работ, услуг для нужд ГБУСОН РО </w:t>
            </w:r>
            <w:r w:rsidRPr="00623593">
              <w:rPr>
                <w:rFonts w:eastAsia="Times New Roman" w:cs="Times New Roman"/>
                <w:szCs w:val="28"/>
              </w:rPr>
              <w:t>«</w:t>
            </w:r>
            <w:r w:rsidR="0045320B">
              <w:rPr>
                <w:rFonts w:eastAsia="Times New Roman" w:cs="Times New Roman"/>
                <w:szCs w:val="28"/>
              </w:rPr>
              <w:t>С</w:t>
            </w:r>
            <w:r>
              <w:rPr>
                <w:rFonts w:eastAsia="Times New Roman" w:cs="Times New Roman"/>
                <w:szCs w:val="28"/>
              </w:rPr>
              <w:t xml:space="preserve">РЦ </w:t>
            </w:r>
            <w:r w:rsidR="0045320B">
              <w:rPr>
                <w:rFonts w:eastAsia="Times New Roman" w:cs="Times New Roman"/>
                <w:szCs w:val="28"/>
              </w:rPr>
              <w:t>Чертковского</w:t>
            </w:r>
            <w:r>
              <w:rPr>
                <w:rFonts w:eastAsia="Times New Roman" w:cs="Times New Roman"/>
                <w:szCs w:val="28"/>
              </w:rPr>
              <w:t xml:space="preserve"> района</w:t>
            </w:r>
            <w:r w:rsidRPr="00623593">
              <w:rPr>
                <w:rFonts w:eastAsia="Times New Roman" w:cs="Times New Roman"/>
                <w:szCs w:val="28"/>
              </w:rPr>
              <w:t>». Нецелевого расходования денежных средств не выявлено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D345B4" w:rsidTr="002159EC">
        <w:tc>
          <w:tcPr>
            <w:tcW w:w="353" w:type="pct"/>
          </w:tcPr>
          <w:p w:rsidR="00D345B4" w:rsidRDefault="00D345B4" w:rsidP="007C2A53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jc w:val="center"/>
            </w:pPr>
          </w:p>
        </w:tc>
        <w:tc>
          <w:tcPr>
            <w:tcW w:w="1984" w:type="pct"/>
          </w:tcPr>
          <w:p w:rsidR="00D345B4" w:rsidRDefault="00D345B4" w:rsidP="00D345B4">
            <w:pPr>
              <w:pStyle w:val="Default"/>
            </w:pPr>
            <w:r>
              <w:rPr>
                <w:sz w:val="28"/>
                <w:szCs w:val="28"/>
              </w:rPr>
              <w:t xml:space="preserve">Проведение мероприятий, посвященных Международному дню борьбы с коррупцией </w:t>
            </w:r>
          </w:p>
        </w:tc>
        <w:tc>
          <w:tcPr>
            <w:tcW w:w="2663" w:type="pct"/>
          </w:tcPr>
          <w:p w:rsidR="00D345B4" w:rsidRDefault="00D345B4" w:rsidP="00453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декабря 2018 года в </w:t>
            </w:r>
            <w:r w:rsidRPr="00D345B4">
              <w:rPr>
                <w:sz w:val="28"/>
                <w:szCs w:val="28"/>
              </w:rPr>
              <w:t>ГБУСОН РО «</w:t>
            </w:r>
            <w:r w:rsidR="0045320B">
              <w:rPr>
                <w:sz w:val="28"/>
                <w:szCs w:val="28"/>
              </w:rPr>
              <w:t>С</w:t>
            </w:r>
            <w:r w:rsidRPr="00D345B4">
              <w:rPr>
                <w:sz w:val="28"/>
                <w:szCs w:val="28"/>
              </w:rPr>
              <w:t xml:space="preserve">РЦ </w:t>
            </w:r>
            <w:r w:rsidR="0045320B">
              <w:rPr>
                <w:sz w:val="28"/>
                <w:szCs w:val="28"/>
              </w:rPr>
              <w:t>Чертковского</w:t>
            </w:r>
            <w:r w:rsidRPr="00D345B4"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 xml:space="preserve"> состоялось собрание трудового коллектива на тему </w:t>
            </w:r>
            <w:r w:rsidRPr="00D345B4">
              <w:rPr>
                <w:sz w:val="28"/>
                <w:szCs w:val="28"/>
              </w:rPr>
              <w:t>«Противодействие коррупции: правовое обеспечение и антикоррупционные стандарты поведения»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2588E" w:rsidRDefault="00B2588E" w:rsidP="00B2588E">
      <w:pPr>
        <w:spacing w:after="0" w:line="240" w:lineRule="auto"/>
        <w:jc w:val="center"/>
      </w:pPr>
    </w:p>
    <w:p w:rsidR="00B1483B" w:rsidRDefault="00B1483B" w:rsidP="00B2588E">
      <w:pPr>
        <w:spacing w:after="0" w:line="240" w:lineRule="auto"/>
        <w:jc w:val="center"/>
      </w:pPr>
    </w:p>
    <w:p w:rsidR="00B1483B" w:rsidRDefault="00B1483B" w:rsidP="00B2588E">
      <w:pPr>
        <w:spacing w:after="0" w:line="240" w:lineRule="auto"/>
        <w:jc w:val="center"/>
      </w:pPr>
    </w:p>
    <w:p w:rsidR="003700FC" w:rsidRDefault="003700FC" w:rsidP="003700FC">
      <w:pPr>
        <w:spacing w:after="0" w:line="240" w:lineRule="auto"/>
      </w:pPr>
      <w:r>
        <w:t xml:space="preserve">Отчет подготовил заместитель директора </w:t>
      </w:r>
      <w:r w:rsidR="0045320B">
        <w:t xml:space="preserve"> С.Ю. </w:t>
      </w:r>
      <w:bookmarkStart w:id="0" w:name="_GoBack"/>
      <w:bookmarkEnd w:id="0"/>
      <w:r w:rsidR="0045320B">
        <w:t>Папков</w:t>
      </w:r>
      <w:r>
        <w:t>_________________</w:t>
      </w:r>
    </w:p>
    <w:sectPr w:rsidR="003700FC" w:rsidSect="00914D5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82A"/>
    <w:multiLevelType w:val="hybridMultilevel"/>
    <w:tmpl w:val="C49C50CE"/>
    <w:lvl w:ilvl="0" w:tplc="427C1D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A795F"/>
    <w:multiLevelType w:val="hybridMultilevel"/>
    <w:tmpl w:val="E758E1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101F1B"/>
    <w:multiLevelType w:val="hybridMultilevel"/>
    <w:tmpl w:val="BB4CDD30"/>
    <w:lvl w:ilvl="0" w:tplc="10747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F"/>
    <w:rsid w:val="000418E9"/>
    <w:rsid w:val="00044A33"/>
    <w:rsid w:val="000819F0"/>
    <w:rsid w:val="000A0050"/>
    <w:rsid w:val="00210EFF"/>
    <w:rsid w:val="002159EC"/>
    <w:rsid w:val="002A74BA"/>
    <w:rsid w:val="002F0EB3"/>
    <w:rsid w:val="00351380"/>
    <w:rsid w:val="00364884"/>
    <w:rsid w:val="003700FC"/>
    <w:rsid w:val="003875BB"/>
    <w:rsid w:val="003D4FBE"/>
    <w:rsid w:val="003F2E53"/>
    <w:rsid w:val="00402F43"/>
    <w:rsid w:val="00404804"/>
    <w:rsid w:val="0045320B"/>
    <w:rsid w:val="0047505D"/>
    <w:rsid w:val="004D5409"/>
    <w:rsid w:val="00563C92"/>
    <w:rsid w:val="005B5592"/>
    <w:rsid w:val="005C04AF"/>
    <w:rsid w:val="00696096"/>
    <w:rsid w:val="00741C11"/>
    <w:rsid w:val="007715CF"/>
    <w:rsid w:val="00775BE0"/>
    <w:rsid w:val="00787316"/>
    <w:rsid w:val="007C2A53"/>
    <w:rsid w:val="008066F2"/>
    <w:rsid w:val="00814EA5"/>
    <w:rsid w:val="00884752"/>
    <w:rsid w:val="00914D53"/>
    <w:rsid w:val="00A03B26"/>
    <w:rsid w:val="00B1483B"/>
    <w:rsid w:val="00B2588E"/>
    <w:rsid w:val="00BB278E"/>
    <w:rsid w:val="00C23AF4"/>
    <w:rsid w:val="00C56048"/>
    <w:rsid w:val="00D31C9C"/>
    <w:rsid w:val="00D345B4"/>
    <w:rsid w:val="00D47550"/>
    <w:rsid w:val="00EE3D27"/>
    <w:rsid w:val="00EF51B8"/>
    <w:rsid w:val="00F032E0"/>
    <w:rsid w:val="00F532FD"/>
    <w:rsid w:val="00F6031F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752"/>
    <w:pPr>
      <w:spacing w:after="0" w:line="240" w:lineRule="auto"/>
    </w:pPr>
    <w:rPr>
      <w:szCs w:val="28"/>
    </w:rPr>
  </w:style>
  <w:style w:type="table" w:styleId="a4">
    <w:name w:val="Table Grid"/>
    <w:basedOn w:val="a1"/>
    <w:uiPriority w:val="59"/>
    <w:rsid w:val="00B2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03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8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45B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752"/>
    <w:pPr>
      <w:spacing w:after="0" w:line="240" w:lineRule="auto"/>
    </w:pPr>
    <w:rPr>
      <w:szCs w:val="28"/>
    </w:rPr>
  </w:style>
  <w:style w:type="table" w:styleId="a4">
    <w:name w:val="Table Grid"/>
    <w:basedOn w:val="a1"/>
    <w:uiPriority w:val="59"/>
    <w:rsid w:val="00B2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03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8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45B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ort.okulovka.com/download/korrup/%D0%B1%D0%BB%D0%B0%D0%BD%D0%BA%20%D0%BE%D0%B1%D1%80%D0%B0%D1%89%D0%B5%D0%BD%D0%B8%D1%8F%20%D0%B3%D1%80%D0%B0%D0%B6%D0%B4%D0%B0%D0%BD%20%D0%BF%D0%BE%20%D0%BA%D0%BE%D1%80%D1%80%D1%83%D0%BF%D1%86%D0%B8%D0%B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.okulovka.com/download/korrup/%D0%93%D1%80%D0%B0%D1%84%D0%B8%D0%BA%20%D0%BF%D1%80%D0%B8%D0%B5%D0%BC%D0%B0%20%D0%B3%D1%80%D0%B0%D0%B6%D0%B4%D0%B0%D0%BD%282%2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Микова</dc:creator>
  <cp:lastModifiedBy>Пользователь Windows</cp:lastModifiedBy>
  <cp:revision>2</cp:revision>
  <cp:lastPrinted>2019-07-09T08:06:00Z</cp:lastPrinted>
  <dcterms:created xsi:type="dcterms:W3CDTF">2020-07-09T12:21:00Z</dcterms:created>
  <dcterms:modified xsi:type="dcterms:W3CDTF">2020-07-09T12:21:00Z</dcterms:modified>
</cp:coreProperties>
</file>